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2350" w14:textId="77777777" w:rsidR="00A40325" w:rsidRPr="00A40325" w:rsidRDefault="00A40325" w:rsidP="00A40325">
      <w:pPr>
        <w:shd w:val="clear" w:color="auto" w:fill="F1F3F5"/>
        <w:spacing w:after="0" w:line="240" w:lineRule="auto"/>
        <w:jc w:val="center"/>
        <w:outlineLvl w:val="0"/>
        <w:rPr>
          <w:rFonts w:ascii="Roboto" w:eastAsia="Times New Roman" w:hAnsi="Roboto" w:cs="Times New Roman"/>
          <w:b/>
          <w:bCs/>
          <w:kern w:val="36"/>
          <w:sz w:val="32"/>
          <w:szCs w:val="32"/>
          <w:lang w:eastAsia="ru-RU"/>
        </w:rPr>
      </w:pPr>
      <w:r w:rsidRPr="00A40325">
        <w:rPr>
          <w:rFonts w:ascii="Roboto" w:eastAsia="Times New Roman" w:hAnsi="Roboto" w:cs="Times New Roman"/>
          <w:b/>
          <w:bCs/>
          <w:kern w:val="36"/>
          <w:sz w:val="32"/>
          <w:szCs w:val="32"/>
          <w:lang w:eastAsia="ru-RU"/>
        </w:rPr>
        <w:t xml:space="preserve">Руководство </w:t>
      </w:r>
    </w:p>
    <w:p w14:paraId="4E220EE4" w14:textId="50BFF9A7" w:rsidR="00A40325" w:rsidRDefault="00A40325" w:rsidP="00A40325">
      <w:pPr>
        <w:shd w:val="clear" w:color="auto" w:fill="F1F3F5"/>
        <w:spacing w:after="0" w:line="240" w:lineRule="auto"/>
        <w:jc w:val="center"/>
        <w:outlineLvl w:val="0"/>
        <w:rPr>
          <w:rFonts w:ascii="Roboto" w:eastAsia="Times New Roman" w:hAnsi="Roboto" w:cs="Times New Roman"/>
          <w:b/>
          <w:bCs/>
          <w:kern w:val="36"/>
          <w:sz w:val="32"/>
          <w:szCs w:val="32"/>
          <w:lang w:eastAsia="ru-RU"/>
        </w:rPr>
      </w:pPr>
      <w:r w:rsidRPr="00A40325">
        <w:rPr>
          <w:rFonts w:ascii="Roboto" w:eastAsia="Times New Roman" w:hAnsi="Roboto" w:cs="Times New Roman"/>
          <w:b/>
          <w:bCs/>
          <w:kern w:val="36"/>
          <w:sz w:val="32"/>
          <w:szCs w:val="32"/>
          <w:lang w:eastAsia="ru-RU"/>
        </w:rPr>
        <w:t>по соблюдению обязательных требований в рамках регионального государственного контроля сфере туристской индустрии</w:t>
      </w:r>
    </w:p>
    <w:p w14:paraId="3A26AC3B" w14:textId="77777777" w:rsidR="00A40325" w:rsidRDefault="00A40325" w:rsidP="00A40325">
      <w:pPr>
        <w:shd w:val="clear" w:color="auto" w:fill="F1F3F5"/>
        <w:spacing w:after="100" w:afterAutospacing="1" w:line="240" w:lineRule="auto"/>
        <w:jc w:val="both"/>
        <w:rPr>
          <w:rFonts w:ascii="Roboto" w:eastAsia="Times New Roman" w:hAnsi="Roboto" w:cs="Times New Roman"/>
          <w:b/>
          <w:bCs/>
          <w:sz w:val="24"/>
          <w:szCs w:val="24"/>
          <w:lang w:eastAsia="ru-RU"/>
        </w:rPr>
      </w:pPr>
    </w:p>
    <w:p w14:paraId="0BA21D85" w14:textId="0183D8F4" w:rsidR="00A40325" w:rsidRPr="00A40325" w:rsidRDefault="00A40325" w:rsidP="00A40325">
      <w:pPr>
        <w:shd w:val="clear" w:color="auto" w:fill="F1F3F5"/>
        <w:spacing w:after="100" w:afterAutospacing="1"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b/>
          <w:bCs/>
          <w:sz w:val="28"/>
          <w:szCs w:val="28"/>
          <w:lang w:eastAsia="ru-RU"/>
        </w:rPr>
        <w:t>Раздел I. Перечень обязательных требований, предъявляемых к юридическим лицам, индивидуальным предпринимателям и физическим лицам, которые осуществляют деятельность, связанную с использованием средств размещения.</w:t>
      </w:r>
    </w:p>
    <w:p w14:paraId="65531EE0" w14:textId="77777777" w:rsidR="00A40325" w:rsidRPr="00A40325" w:rsidRDefault="00A40325" w:rsidP="00A40325">
      <w:pPr>
        <w:shd w:val="clear" w:color="auto" w:fill="F1F3F5"/>
        <w:spacing w:after="100" w:afterAutospacing="1"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1. Наличие сведений о средстве размещения в реестре классифицированных средств размещения. </w:t>
      </w:r>
    </w:p>
    <w:p w14:paraId="0B1D9912" w14:textId="77777777" w:rsidR="00A40325" w:rsidRDefault="00A40325" w:rsidP="00A40325">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Средства размещения, осуществляющие деятельность по предоставлению гостиничных услуг, обязаны проходить процедуру классификации. Для этого владелец средства размещения должен обеспечить оценку соответствия средства размещения требованиям к типу средства размещения в соответствии с Постановлением Правительства Российской Федерации от 27 декабря 2024 г. № 1951 «Об утверждении Положения о классификации средств размещения» и включение документов и (или) сведений, подтверждающих соответствие средства размещения требованиям к типу средств размещения, в реестр классифицированных средств размещения. </w:t>
      </w:r>
    </w:p>
    <w:p w14:paraId="40D473FB" w14:textId="06E9ADA1" w:rsidR="00A40325" w:rsidRPr="00A40325" w:rsidRDefault="00A40325" w:rsidP="00A40325">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По результатам классификации объект включается в единый реестр классифицированных средств размещения. Деятельность без наличия сведений в этом реестре является нарушением обязательного требования. Само по себе ведение хозяйственной деятельности без прохождения классификации не допускается.</w:t>
      </w:r>
    </w:p>
    <w:p w14:paraId="76AE5386" w14:textId="77777777" w:rsidR="00A40325" w:rsidRDefault="00A40325" w:rsidP="00A40325">
      <w:pPr>
        <w:shd w:val="clear" w:color="auto" w:fill="F1F3F5"/>
        <w:spacing w:after="0" w:line="240" w:lineRule="auto"/>
        <w:jc w:val="both"/>
        <w:rPr>
          <w:rFonts w:ascii="Roboto" w:eastAsia="Times New Roman" w:hAnsi="Roboto" w:cs="Times New Roman"/>
          <w:sz w:val="28"/>
          <w:szCs w:val="28"/>
          <w:lang w:eastAsia="ru-RU"/>
        </w:rPr>
      </w:pPr>
    </w:p>
    <w:p w14:paraId="317240A5" w14:textId="73BFA6F5" w:rsidR="00A40325" w:rsidRDefault="00A40325" w:rsidP="0099433A">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Основание:</w:t>
      </w:r>
    </w:p>
    <w:p w14:paraId="0726D954" w14:textId="77777777" w:rsidR="00A40325" w:rsidRPr="00A40325" w:rsidRDefault="00A40325" w:rsidP="0099433A">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786C27C1" w14:textId="77777777" w:rsidR="00A40325" w:rsidRPr="00A40325" w:rsidRDefault="00A40325" w:rsidP="0099433A">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раздел II постановления Правительства Российской Федерации</w:t>
      </w:r>
      <w:r w:rsidRPr="00A40325">
        <w:rPr>
          <w:rFonts w:ascii="Roboto" w:eastAsia="Times New Roman" w:hAnsi="Roboto" w:cs="Times New Roman"/>
          <w:sz w:val="28"/>
          <w:szCs w:val="28"/>
          <w:lang w:eastAsia="ru-RU"/>
        </w:rPr>
        <w:br/>
        <w:t> от 27 декабря 2024 г. №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p>
    <w:p w14:paraId="5EF19FE7" w14:textId="77777777" w:rsidR="00A40325" w:rsidRDefault="00A40325" w:rsidP="00A40325">
      <w:pPr>
        <w:shd w:val="clear" w:color="auto" w:fill="F1F3F5"/>
        <w:spacing w:after="0" w:line="240" w:lineRule="auto"/>
        <w:jc w:val="both"/>
        <w:rPr>
          <w:rFonts w:ascii="Roboto" w:eastAsia="Times New Roman" w:hAnsi="Roboto" w:cs="Times New Roman"/>
          <w:sz w:val="28"/>
          <w:szCs w:val="28"/>
          <w:lang w:eastAsia="ru-RU"/>
        </w:rPr>
      </w:pPr>
    </w:p>
    <w:p w14:paraId="683E18D0" w14:textId="6F3F000B" w:rsidR="00A40325" w:rsidRPr="00A40325" w:rsidRDefault="00A40325" w:rsidP="00A40325">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2. Соответствие средства размещения требованиям к соответствующему типу средств размещения, установленным </w:t>
      </w:r>
      <w:hyperlink r:id="rId5" w:tooltip="Постановление Правительства РФ от 27.12.2024 N 1951 &quot;Об утверждении Положения о классификации средств размещения&quot; {КонсультантПлюс}" w:history="1">
        <w:r w:rsidRPr="00A40325">
          <w:rPr>
            <w:rFonts w:ascii="Roboto" w:eastAsia="Times New Roman" w:hAnsi="Roboto" w:cs="Times New Roman"/>
            <w:sz w:val="28"/>
            <w:szCs w:val="28"/>
            <w:lang w:eastAsia="ru-RU"/>
          </w:rPr>
          <w:t>Положением</w:t>
        </w:r>
      </w:hyperlink>
      <w:r w:rsidRPr="00A40325">
        <w:rPr>
          <w:rFonts w:ascii="Roboto" w:eastAsia="Times New Roman" w:hAnsi="Roboto" w:cs="Times New Roman"/>
          <w:sz w:val="28"/>
          <w:szCs w:val="28"/>
          <w:lang w:eastAsia="ru-RU"/>
        </w:rPr>
        <w:t> о классификации средств размещения, утвержденным постановлением Правительства Российской Федерации от 27 декабря 2024 г. № 1951. </w:t>
      </w:r>
    </w:p>
    <w:p w14:paraId="61BE3DF1" w14:textId="77777777" w:rsidR="00A40325" w:rsidRDefault="00A40325" w:rsidP="00A40325">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lastRenderedPageBreak/>
        <w:t xml:space="preserve">Каждое средство размещения должно соответствовать установленным признакам и характеристикам, определяющим его тип. К таким признакам относятся: количество номеров, наличие рецепции, тип размещения (индивидуальное или групповое), оснащённость санитарно-гигиеническими узлами, организация доступа и безопасности. Например, для гостиницы требуется определённый уровень оснащения и наличие ряда обязательных услуг, в то время как для базы отдыха предусмотрены иные, более специфические требования. </w:t>
      </w:r>
    </w:p>
    <w:p w14:paraId="314ACD96" w14:textId="6D0996A3" w:rsidR="00A40325" w:rsidRDefault="00A40325" w:rsidP="00A40325">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Если фактическое состояние объекта не соответствует типу, указанному в классификации, это расценивается как нарушение.</w:t>
      </w:r>
    </w:p>
    <w:p w14:paraId="23E4CD4C" w14:textId="77777777" w:rsidR="00A40325" w:rsidRPr="00A40325" w:rsidRDefault="00A40325" w:rsidP="00A40325">
      <w:pPr>
        <w:shd w:val="clear" w:color="auto" w:fill="F1F3F5"/>
        <w:spacing w:after="0" w:line="240" w:lineRule="auto"/>
        <w:ind w:firstLine="709"/>
        <w:jc w:val="both"/>
        <w:rPr>
          <w:rFonts w:ascii="Roboto" w:eastAsia="Times New Roman" w:hAnsi="Roboto" w:cs="Times New Roman"/>
          <w:sz w:val="28"/>
          <w:szCs w:val="28"/>
          <w:lang w:eastAsia="ru-RU"/>
        </w:rPr>
      </w:pPr>
    </w:p>
    <w:p w14:paraId="1DBDCE28" w14:textId="6E3C0211" w:rsidR="00A40325" w:rsidRDefault="00A40325" w:rsidP="00A40325">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Основание:</w:t>
      </w:r>
    </w:p>
    <w:p w14:paraId="159AA622" w14:textId="77777777" w:rsidR="00A40325" w:rsidRPr="00A40325" w:rsidRDefault="00A40325" w:rsidP="0099433A">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68E41268" w14:textId="77777777" w:rsidR="00A40325" w:rsidRPr="00A40325" w:rsidRDefault="00A40325" w:rsidP="0099433A">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раздел II и III постановления Правительства Российской Федерации</w:t>
      </w:r>
      <w:r w:rsidRPr="00A40325">
        <w:rPr>
          <w:rFonts w:ascii="Roboto" w:eastAsia="Times New Roman" w:hAnsi="Roboto" w:cs="Times New Roman"/>
          <w:sz w:val="28"/>
          <w:szCs w:val="28"/>
          <w:lang w:eastAsia="ru-RU"/>
        </w:rPr>
        <w:br/>
        <w:t> от 27 декабря 2024 г. № 1951 «Об утверждении Положения о классификации средств размещения».</w:t>
      </w:r>
    </w:p>
    <w:p w14:paraId="40DC7A82" w14:textId="77777777" w:rsidR="00A40325" w:rsidRDefault="00A40325" w:rsidP="0099433A">
      <w:pPr>
        <w:shd w:val="clear" w:color="auto" w:fill="F1F3F5"/>
        <w:spacing w:after="0" w:line="240" w:lineRule="auto"/>
        <w:jc w:val="both"/>
        <w:rPr>
          <w:rFonts w:ascii="Roboto" w:eastAsia="Times New Roman" w:hAnsi="Roboto" w:cs="Times New Roman"/>
          <w:sz w:val="28"/>
          <w:szCs w:val="28"/>
          <w:lang w:eastAsia="ru-RU"/>
        </w:rPr>
      </w:pPr>
    </w:p>
    <w:p w14:paraId="10A3187E" w14:textId="4EBE89FF" w:rsidR="00A40325" w:rsidRDefault="00A40325" w:rsidP="0099433A">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3. Соответствие средства размещения типу и (или) типу и категории, указанным в реестре классифицированных средств размещения.</w:t>
      </w:r>
    </w:p>
    <w:p w14:paraId="7EC0CD4E" w14:textId="77777777" w:rsidR="006A27C6" w:rsidRPr="00A40325" w:rsidRDefault="006A27C6" w:rsidP="0099433A">
      <w:pPr>
        <w:shd w:val="clear" w:color="auto" w:fill="F1F3F5"/>
        <w:spacing w:after="0" w:line="240" w:lineRule="auto"/>
        <w:ind w:firstLine="708"/>
        <w:jc w:val="both"/>
        <w:rPr>
          <w:rFonts w:ascii="Roboto" w:eastAsia="Times New Roman" w:hAnsi="Roboto" w:cs="Times New Roman"/>
          <w:sz w:val="28"/>
          <w:szCs w:val="28"/>
          <w:lang w:eastAsia="ru-RU"/>
        </w:rPr>
      </w:pPr>
    </w:p>
    <w:p w14:paraId="66CADF8F" w14:textId="0FEF555B" w:rsidR="00A40325" w:rsidRDefault="00A40325" w:rsidP="00A40325">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Фактические условия предоставления услуг, оборудование, перечень сервисов, площадь номеров и других помещений, а также качество обслуживания должны соответствовать данным, которые были отражены при прохождении классификации и зафиксированы в реестре. </w:t>
      </w:r>
    </w:p>
    <w:p w14:paraId="5BEF6526" w14:textId="0D789A7A" w:rsidR="00A40325" w:rsidRPr="00A40325" w:rsidRDefault="00A40325" w:rsidP="00FE3933">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Средство размещения обязано сохранять соответствие заявленным характеристикам на всём протяжении срока действия классификации. Несоответствие типу или категории может служить основанием для пересмотра статуса объекта.</w:t>
      </w:r>
    </w:p>
    <w:p w14:paraId="7E6BBA0E" w14:textId="77777777" w:rsidR="00A40325" w:rsidRDefault="00A40325" w:rsidP="00FE3933">
      <w:pPr>
        <w:shd w:val="clear" w:color="auto" w:fill="F1F3F5"/>
        <w:spacing w:after="0" w:line="240" w:lineRule="auto"/>
        <w:jc w:val="both"/>
        <w:rPr>
          <w:rFonts w:ascii="Roboto" w:eastAsia="Times New Roman" w:hAnsi="Roboto" w:cs="Times New Roman"/>
          <w:sz w:val="28"/>
          <w:szCs w:val="28"/>
          <w:lang w:eastAsia="ru-RU"/>
        </w:rPr>
      </w:pPr>
    </w:p>
    <w:p w14:paraId="28185159" w14:textId="77777777" w:rsidR="006A27C6" w:rsidRDefault="00A40325" w:rsidP="00FE3933">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Основание: </w:t>
      </w:r>
    </w:p>
    <w:p w14:paraId="0A0858AC" w14:textId="0BCBE4E1" w:rsidR="00A40325" w:rsidRPr="00A40325" w:rsidRDefault="00A40325" w:rsidP="006A27C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21A1C0A0" w14:textId="77777777" w:rsidR="00FE3933" w:rsidRDefault="00FE3933" w:rsidP="00FE3933">
      <w:pPr>
        <w:shd w:val="clear" w:color="auto" w:fill="F1F3F5"/>
        <w:spacing w:after="0" w:line="240" w:lineRule="auto"/>
        <w:ind w:firstLine="708"/>
        <w:jc w:val="both"/>
        <w:rPr>
          <w:rFonts w:ascii="Roboto" w:eastAsia="Times New Roman" w:hAnsi="Roboto" w:cs="Times New Roman"/>
          <w:sz w:val="28"/>
          <w:szCs w:val="28"/>
          <w:lang w:eastAsia="ru-RU"/>
        </w:rPr>
      </w:pPr>
    </w:p>
    <w:p w14:paraId="7D3E673E" w14:textId="4FD93561" w:rsidR="00A40325" w:rsidRPr="00A40325" w:rsidRDefault="00A40325" w:rsidP="00FE3933">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4. 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14:paraId="29481E48" w14:textId="77777777" w:rsidR="006A27C6" w:rsidRDefault="006A27C6" w:rsidP="00FE3933">
      <w:pPr>
        <w:shd w:val="clear" w:color="auto" w:fill="F1F3F5"/>
        <w:spacing w:after="0" w:line="240" w:lineRule="auto"/>
        <w:ind w:firstLine="709"/>
        <w:jc w:val="both"/>
        <w:rPr>
          <w:rFonts w:ascii="Roboto" w:eastAsia="Times New Roman" w:hAnsi="Roboto" w:cs="Times New Roman"/>
          <w:sz w:val="28"/>
          <w:szCs w:val="28"/>
          <w:lang w:eastAsia="ru-RU"/>
        </w:rPr>
      </w:pPr>
    </w:p>
    <w:p w14:paraId="1DF5DE37" w14:textId="0BFAA2E7" w:rsidR="00FE3933" w:rsidRDefault="00A40325" w:rsidP="00FE3933">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lastRenderedPageBreak/>
        <w:t xml:space="preserve">При размещении информации о средстве размещения в любых формах публичной коммуникации (на сайте, в рекламных объявлениях, в оформлении фасада, на стойке регистрации и др.) должны использоваться только те сведения о типе и/или категории, которые официально присвоены в рамках классификации и внесены в реестр. </w:t>
      </w:r>
    </w:p>
    <w:p w14:paraId="5E0BAE88" w14:textId="0FC7563C" w:rsidR="00A40325" w:rsidRDefault="00A40325" w:rsidP="00FE3933">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Указание несуществующих категорий («5 звёзд» при отсутствии классификации), использование терминов, вводящих в заблуждение («отель премиум-класса» при отсутствии подтверждённой категории), либо искажение типа («гостиница» вместо «хостел») считается нарушением.</w:t>
      </w:r>
    </w:p>
    <w:p w14:paraId="6D43EF0C" w14:textId="77777777" w:rsidR="00FE3933" w:rsidRPr="00A40325" w:rsidRDefault="00FE3933" w:rsidP="00FE3933">
      <w:pPr>
        <w:shd w:val="clear" w:color="auto" w:fill="F1F3F5"/>
        <w:spacing w:after="0" w:line="240" w:lineRule="auto"/>
        <w:ind w:firstLine="709"/>
        <w:jc w:val="both"/>
        <w:rPr>
          <w:rFonts w:ascii="Roboto" w:eastAsia="Times New Roman" w:hAnsi="Roboto" w:cs="Times New Roman"/>
          <w:sz w:val="28"/>
          <w:szCs w:val="28"/>
          <w:lang w:eastAsia="ru-RU"/>
        </w:rPr>
      </w:pPr>
    </w:p>
    <w:p w14:paraId="01337EBD" w14:textId="77777777" w:rsidR="00A40325" w:rsidRPr="00A40325" w:rsidRDefault="00A40325" w:rsidP="00FE3933">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Основание:</w:t>
      </w:r>
    </w:p>
    <w:p w14:paraId="2F91B848" w14:textId="77777777" w:rsidR="00A40325" w:rsidRPr="00A40325" w:rsidRDefault="00A40325" w:rsidP="006A27C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04576EAA" w14:textId="47F5935B" w:rsidR="00A40325" w:rsidRPr="00A40325" w:rsidRDefault="00A40325" w:rsidP="006A27C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раздел VII постановления Правительства Российской Федерации от 27 декабря 2024 г. №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p>
    <w:p w14:paraId="34813850" w14:textId="77777777" w:rsidR="00FE3933" w:rsidRDefault="00FE3933" w:rsidP="00FE3933">
      <w:pPr>
        <w:shd w:val="clear" w:color="auto" w:fill="F1F3F5"/>
        <w:spacing w:after="0" w:line="240" w:lineRule="auto"/>
        <w:ind w:firstLine="708"/>
        <w:jc w:val="both"/>
        <w:rPr>
          <w:rFonts w:ascii="Roboto" w:eastAsia="Times New Roman" w:hAnsi="Roboto" w:cs="Times New Roman"/>
          <w:sz w:val="28"/>
          <w:szCs w:val="28"/>
          <w:lang w:eastAsia="ru-RU"/>
        </w:rPr>
      </w:pPr>
    </w:p>
    <w:p w14:paraId="293D19D5" w14:textId="0CDDD000" w:rsidR="00A40325" w:rsidRPr="00A40325" w:rsidRDefault="00A40325" w:rsidP="00FE3933">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5. 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сети «Интернет», аналогичным сведениям о средстве размещения, указанным в реестре классифицированных средств размещения.</w:t>
      </w:r>
    </w:p>
    <w:p w14:paraId="5C8240BE" w14:textId="77777777" w:rsidR="006A27C6" w:rsidRDefault="006A27C6" w:rsidP="00FE3933">
      <w:pPr>
        <w:shd w:val="clear" w:color="auto" w:fill="F1F3F5"/>
        <w:spacing w:after="0" w:line="240" w:lineRule="auto"/>
        <w:ind w:firstLine="708"/>
        <w:jc w:val="both"/>
        <w:rPr>
          <w:rFonts w:ascii="Roboto" w:eastAsia="Times New Roman" w:hAnsi="Roboto" w:cs="Times New Roman"/>
          <w:sz w:val="28"/>
          <w:szCs w:val="28"/>
          <w:lang w:eastAsia="ru-RU"/>
        </w:rPr>
      </w:pPr>
    </w:p>
    <w:p w14:paraId="2814C6B3" w14:textId="3322E399" w:rsidR="00A40325" w:rsidRPr="00A40325" w:rsidRDefault="00A40325" w:rsidP="00FE3933">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На всех официальных информационных ресурсах средства размещения (включая собственные сайты, страницы в агрегаторах туристических услуг и на сайтах размещения объявлений) должна быть размещена активная ссылка на запись в реестре классифицированных средств размещения. Кроме того, вся информация о характеристиках, типе, категории, адресе и наименовании объекта, представляемая в сети Интернет, должна быть полностью идентична тем сведениям, которые указаны в реестре. Любое расхождение между представленной информацией и реестровыми данными рассматривается как нарушение требований к достоверности и открытости сведений.</w:t>
      </w:r>
    </w:p>
    <w:p w14:paraId="11688C0F" w14:textId="77777777" w:rsidR="00FE3933" w:rsidRDefault="00FE3933" w:rsidP="00FE3933">
      <w:pPr>
        <w:shd w:val="clear" w:color="auto" w:fill="F1F3F5"/>
        <w:spacing w:after="0" w:line="240" w:lineRule="auto"/>
        <w:jc w:val="both"/>
        <w:rPr>
          <w:rFonts w:ascii="Roboto" w:eastAsia="Times New Roman" w:hAnsi="Roboto" w:cs="Times New Roman"/>
          <w:sz w:val="28"/>
          <w:szCs w:val="28"/>
          <w:lang w:eastAsia="ru-RU"/>
        </w:rPr>
      </w:pPr>
    </w:p>
    <w:p w14:paraId="7693E824" w14:textId="171EBDEB" w:rsidR="00FE3933" w:rsidRDefault="00A40325" w:rsidP="00FE3933">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lastRenderedPageBreak/>
        <w:t xml:space="preserve">Основание: </w:t>
      </w:r>
    </w:p>
    <w:p w14:paraId="401799B5" w14:textId="19FC13E5" w:rsidR="00A40325" w:rsidRPr="00A40325" w:rsidRDefault="00A40325" w:rsidP="006A27C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6CE225A7" w14:textId="77777777" w:rsidR="006A27C6" w:rsidRDefault="006A27C6" w:rsidP="00FE3933">
      <w:pPr>
        <w:shd w:val="clear" w:color="auto" w:fill="F1F3F5"/>
        <w:spacing w:after="0" w:line="240" w:lineRule="auto"/>
        <w:ind w:firstLine="709"/>
        <w:jc w:val="both"/>
        <w:rPr>
          <w:rFonts w:ascii="Roboto" w:eastAsia="Times New Roman" w:hAnsi="Roboto" w:cs="Times New Roman"/>
          <w:sz w:val="28"/>
          <w:szCs w:val="28"/>
          <w:lang w:eastAsia="ru-RU"/>
        </w:rPr>
      </w:pPr>
    </w:p>
    <w:p w14:paraId="64707A53" w14:textId="45912917" w:rsidR="00A40325" w:rsidRPr="00A40325" w:rsidRDefault="00A40325" w:rsidP="00FE3933">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6. 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14:paraId="040B7279" w14:textId="77777777" w:rsidR="00FE3933" w:rsidRDefault="00FE3933" w:rsidP="00FE3933">
      <w:pPr>
        <w:shd w:val="clear" w:color="auto" w:fill="F1F3F5"/>
        <w:spacing w:after="0" w:line="240" w:lineRule="auto"/>
        <w:ind w:firstLine="709"/>
        <w:jc w:val="both"/>
        <w:rPr>
          <w:rFonts w:ascii="Roboto" w:eastAsia="Times New Roman" w:hAnsi="Roboto" w:cs="Times New Roman"/>
          <w:sz w:val="28"/>
          <w:szCs w:val="28"/>
          <w:lang w:eastAsia="ru-RU"/>
        </w:rPr>
      </w:pPr>
    </w:p>
    <w:p w14:paraId="4A11A1E9" w14:textId="46332CC7" w:rsidR="00A40325" w:rsidRPr="00A40325" w:rsidRDefault="00A40325" w:rsidP="00FE3933">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Юридические лица, индивидуальные предприниматели и физические лица оказывающие гостиничные услуги, обязаны довести до сведения потребителя информацию об оказываемых им услугах, которая должна содержать, в том числе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а также в случае присвоения гостинице определенной категории сведения о присвоенной гостинице категории, предусмотренной положением о классификации средств размещения, утверждаемым в соответствии</w:t>
      </w:r>
      <w:r w:rsidRPr="00A40325">
        <w:rPr>
          <w:rFonts w:ascii="Roboto" w:eastAsia="Times New Roman" w:hAnsi="Roboto" w:cs="Times New Roman"/>
          <w:sz w:val="28"/>
          <w:szCs w:val="28"/>
          <w:lang w:eastAsia="ru-RU"/>
        </w:rPr>
        <w:br/>
        <w:t> со статьей 5.1 Федерального закона «Об основах туристской деятельности в Российской Федерации», об организации, осуществляющей классификацию средств размещения, горнолыжных трасс, пляжей, аккредитованной в соответствии с Федеральным законом «Об основах туристской деятельности в Российской Федерации» и присвоившей гостинице определенную категорию, а также о приостановлении действия классификации гостиницы и (или) приостановлении действия присвоенной категории гостиницы.</w:t>
      </w:r>
    </w:p>
    <w:p w14:paraId="063A4F41" w14:textId="77777777" w:rsidR="00FE3933" w:rsidRDefault="00FE3933" w:rsidP="00FE3933">
      <w:pPr>
        <w:shd w:val="clear" w:color="auto" w:fill="F1F3F5"/>
        <w:spacing w:after="0" w:line="240" w:lineRule="auto"/>
        <w:jc w:val="both"/>
        <w:rPr>
          <w:rFonts w:ascii="Roboto" w:eastAsia="Times New Roman" w:hAnsi="Roboto" w:cs="Times New Roman"/>
          <w:sz w:val="28"/>
          <w:szCs w:val="28"/>
          <w:lang w:eastAsia="ru-RU"/>
        </w:rPr>
      </w:pPr>
    </w:p>
    <w:p w14:paraId="217D46BB" w14:textId="34499733" w:rsidR="00A40325" w:rsidRPr="00A40325" w:rsidRDefault="00A40325" w:rsidP="00FE3933">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Основание:</w:t>
      </w:r>
    </w:p>
    <w:p w14:paraId="5E0F3AAA" w14:textId="77777777" w:rsidR="00A40325" w:rsidRPr="00A40325" w:rsidRDefault="00A40325" w:rsidP="006A27C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094A7795" w14:textId="77777777" w:rsidR="00A40325" w:rsidRPr="00A40325" w:rsidRDefault="00A40325" w:rsidP="006A27C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постановление Правительства Российской Федерации от</w:t>
      </w:r>
      <w:r w:rsidRPr="00A40325">
        <w:rPr>
          <w:rFonts w:ascii="Roboto" w:eastAsia="Times New Roman" w:hAnsi="Roboto" w:cs="Times New Roman"/>
          <w:sz w:val="28"/>
          <w:szCs w:val="28"/>
          <w:lang w:eastAsia="ru-RU"/>
        </w:rPr>
        <w:br/>
        <w:t> 18 ноября 2020 г. № 1853 «Об утверждении Правил предоставления гостиничных услуг в Российской Федерации».</w:t>
      </w:r>
    </w:p>
    <w:p w14:paraId="1E06CD93" w14:textId="77777777" w:rsidR="00FE3933" w:rsidRDefault="00FE3933" w:rsidP="00FE3933">
      <w:pPr>
        <w:shd w:val="clear" w:color="auto" w:fill="F1F3F5"/>
        <w:spacing w:after="0" w:line="240" w:lineRule="auto"/>
        <w:ind w:firstLine="708"/>
        <w:jc w:val="both"/>
        <w:rPr>
          <w:rFonts w:ascii="Roboto" w:eastAsia="Times New Roman" w:hAnsi="Roboto" w:cs="Times New Roman"/>
          <w:b/>
          <w:bCs/>
          <w:sz w:val="28"/>
          <w:szCs w:val="28"/>
          <w:lang w:eastAsia="ru-RU"/>
        </w:rPr>
      </w:pPr>
    </w:p>
    <w:p w14:paraId="08DA5138" w14:textId="06095380" w:rsidR="00A40325" w:rsidRDefault="00A40325" w:rsidP="00FE3933">
      <w:pPr>
        <w:shd w:val="clear" w:color="auto" w:fill="F1F3F5"/>
        <w:spacing w:after="0" w:line="240" w:lineRule="auto"/>
        <w:ind w:firstLine="708"/>
        <w:jc w:val="both"/>
        <w:rPr>
          <w:rFonts w:ascii="Roboto" w:eastAsia="Times New Roman" w:hAnsi="Roboto" w:cs="Times New Roman"/>
          <w:b/>
          <w:bCs/>
          <w:sz w:val="28"/>
          <w:szCs w:val="28"/>
          <w:lang w:eastAsia="ru-RU"/>
        </w:rPr>
      </w:pPr>
      <w:r w:rsidRPr="00A40325">
        <w:rPr>
          <w:rFonts w:ascii="Roboto" w:eastAsia="Times New Roman" w:hAnsi="Roboto" w:cs="Times New Roman"/>
          <w:b/>
          <w:bCs/>
          <w:sz w:val="28"/>
          <w:szCs w:val="28"/>
          <w:lang w:eastAsia="ru-RU"/>
        </w:rPr>
        <w:t>Раздел II. Перечень обязательных требований, предъявляемых к юридическим лицам, индивидуальным предпринимателям и физическим лицам, которые осуществляют деятельность, связанную с использованием горнолыжных трасс или пляжей.</w:t>
      </w:r>
    </w:p>
    <w:p w14:paraId="2ED519D6" w14:textId="77777777" w:rsidR="00FE3933" w:rsidRPr="00A40325" w:rsidRDefault="00FE3933" w:rsidP="00FE3933">
      <w:pPr>
        <w:shd w:val="clear" w:color="auto" w:fill="F1F3F5"/>
        <w:spacing w:after="0" w:line="240" w:lineRule="auto"/>
        <w:ind w:firstLine="708"/>
        <w:jc w:val="both"/>
        <w:rPr>
          <w:rFonts w:ascii="Roboto" w:eastAsia="Times New Roman" w:hAnsi="Roboto" w:cs="Times New Roman"/>
          <w:sz w:val="28"/>
          <w:szCs w:val="28"/>
          <w:lang w:eastAsia="ru-RU"/>
        </w:rPr>
      </w:pPr>
    </w:p>
    <w:p w14:paraId="3A6A8CC3" w14:textId="77777777" w:rsidR="00A40325" w:rsidRPr="00A40325" w:rsidRDefault="00A40325" w:rsidP="00FE3933">
      <w:pPr>
        <w:shd w:val="clear" w:color="auto" w:fill="F1F3F5"/>
        <w:spacing w:after="100" w:afterAutospacing="1"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lastRenderedPageBreak/>
        <w:t>Соответствие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p w14:paraId="24A6F041" w14:textId="77777777" w:rsidR="00A40325" w:rsidRPr="00A40325" w:rsidRDefault="00A40325" w:rsidP="00FE3933">
      <w:pPr>
        <w:shd w:val="clear" w:color="auto" w:fill="F1F3F5"/>
        <w:spacing w:after="100" w:afterAutospacing="1"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Пример 1: сведения о горнолыжной трассе «N» размещены на сайте «</w:t>
      </w:r>
      <w:proofErr w:type="spellStart"/>
      <w:r w:rsidRPr="00A40325">
        <w:rPr>
          <w:rFonts w:ascii="Roboto" w:eastAsia="Times New Roman" w:hAnsi="Roboto" w:cs="Times New Roman"/>
          <w:sz w:val="28"/>
          <w:szCs w:val="28"/>
          <w:lang w:eastAsia="ru-RU"/>
        </w:rPr>
        <w:t>Яндекс.Путешествия</w:t>
      </w:r>
      <w:proofErr w:type="spellEnd"/>
      <w:r w:rsidRPr="00A40325">
        <w:rPr>
          <w:rFonts w:ascii="Roboto" w:eastAsia="Times New Roman" w:hAnsi="Roboto" w:cs="Times New Roman"/>
          <w:sz w:val="28"/>
          <w:szCs w:val="28"/>
          <w:lang w:eastAsia="ru-RU"/>
        </w:rPr>
        <w:t>», где говорится, что «N» является трассой категории «зеленая», однако сведения о трассе «N» отсутствуют в едином реестре объектов классификации в сфере туристской индустрии. Это нарушение.</w:t>
      </w:r>
    </w:p>
    <w:p w14:paraId="335BB82B" w14:textId="77777777" w:rsidR="00A40325" w:rsidRPr="00A40325" w:rsidRDefault="00A40325" w:rsidP="00FE3933">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Пример 2</w:t>
      </w:r>
      <w:proofErr w:type="gramStart"/>
      <w:r w:rsidRPr="00A40325">
        <w:rPr>
          <w:rFonts w:ascii="Roboto" w:eastAsia="Times New Roman" w:hAnsi="Roboto" w:cs="Times New Roman"/>
          <w:sz w:val="28"/>
          <w:szCs w:val="28"/>
          <w:lang w:eastAsia="ru-RU"/>
        </w:rPr>
        <w:t>: На</w:t>
      </w:r>
      <w:proofErr w:type="gramEnd"/>
      <w:r w:rsidRPr="00A40325">
        <w:rPr>
          <w:rFonts w:ascii="Roboto" w:eastAsia="Times New Roman" w:hAnsi="Roboto" w:cs="Times New Roman"/>
          <w:sz w:val="28"/>
          <w:szCs w:val="28"/>
          <w:lang w:eastAsia="ru-RU"/>
        </w:rPr>
        <w:t xml:space="preserve"> пляже «Х», сведения о котором включены в единый реестр объектов классификации в сфере туристской индустрии с категорией «синий флаг», перестал функционировать медицинский пункт, но сведения в реестре остались без изменения. Это нарушение, т.к. наличие медицинского пункта является требованием к категориям пляжей «синий флаг» и «зеленый флаг». </w:t>
      </w:r>
    </w:p>
    <w:p w14:paraId="650AEB7C" w14:textId="77777777" w:rsidR="00FE3933" w:rsidRDefault="00FE3933" w:rsidP="00FE3933">
      <w:pPr>
        <w:shd w:val="clear" w:color="auto" w:fill="F1F3F5"/>
        <w:spacing w:after="0" w:line="240" w:lineRule="auto"/>
        <w:jc w:val="both"/>
        <w:rPr>
          <w:rFonts w:ascii="Roboto" w:eastAsia="Times New Roman" w:hAnsi="Roboto" w:cs="Times New Roman"/>
          <w:sz w:val="28"/>
          <w:szCs w:val="28"/>
          <w:lang w:eastAsia="ru-RU"/>
        </w:rPr>
      </w:pPr>
    </w:p>
    <w:p w14:paraId="60B51931" w14:textId="60F9AA66" w:rsidR="00A40325" w:rsidRPr="00A40325" w:rsidRDefault="00A40325" w:rsidP="00FE3933">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Основание:</w:t>
      </w:r>
    </w:p>
    <w:p w14:paraId="1E946942" w14:textId="77777777" w:rsidR="00A40325" w:rsidRPr="00A40325" w:rsidRDefault="00A40325" w:rsidP="006A27C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3E96D780" w14:textId="77777777" w:rsidR="00A40325" w:rsidRPr="00A40325" w:rsidRDefault="00A40325" w:rsidP="006A27C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приказ Министерства экономического развития Российской Федерации от 9 января 2024 г. № 9 «Об утверждении Правил классификации горнолыжных трасс, классификации пляжей».</w:t>
      </w:r>
    </w:p>
    <w:p w14:paraId="5E6EBC0D" w14:textId="77777777" w:rsidR="00FE3933" w:rsidRDefault="00FE3933" w:rsidP="00FE3933">
      <w:pPr>
        <w:shd w:val="clear" w:color="auto" w:fill="F1F3F5"/>
        <w:spacing w:after="0" w:line="240" w:lineRule="auto"/>
        <w:jc w:val="both"/>
        <w:rPr>
          <w:rFonts w:ascii="Roboto" w:eastAsia="Times New Roman" w:hAnsi="Roboto" w:cs="Times New Roman"/>
          <w:b/>
          <w:bCs/>
          <w:sz w:val="28"/>
          <w:szCs w:val="28"/>
          <w:lang w:eastAsia="ru-RU"/>
        </w:rPr>
      </w:pPr>
    </w:p>
    <w:p w14:paraId="3BD63120" w14:textId="6EF8EB7B" w:rsidR="00A40325" w:rsidRPr="00A40325" w:rsidRDefault="00A40325" w:rsidP="00FE3933">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b/>
          <w:bCs/>
          <w:sz w:val="28"/>
          <w:szCs w:val="28"/>
          <w:lang w:eastAsia="ru-RU"/>
        </w:rPr>
        <w:t>Раздел III. Перечень обязательных требований, предъявляемых к юридическим лицам, индивидуальным предпринимателям и физическим лицам, которые осуществляют деятельность по оказанию услуг экскурсоводов (гидов) и (или) гидов-переводчиков</w:t>
      </w:r>
    </w:p>
    <w:p w14:paraId="4EBE38FF" w14:textId="77777777" w:rsidR="00FE3933" w:rsidRDefault="00FE3933" w:rsidP="00FE3933">
      <w:pPr>
        <w:shd w:val="clear" w:color="auto" w:fill="F1F3F5"/>
        <w:spacing w:after="0" w:line="240" w:lineRule="auto"/>
        <w:jc w:val="both"/>
        <w:rPr>
          <w:rFonts w:ascii="Roboto" w:eastAsia="Times New Roman" w:hAnsi="Roboto" w:cs="Times New Roman"/>
          <w:sz w:val="28"/>
          <w:szCs w:val="28"/>
          <w:lang w:eastAsia="ru-RU"/>
        </w:rPr>
      </w:pPr>
    </w:p>
    <w:p w14:paraId="23277A7C" w14:textId="59312DFD" w:rsidR="00A40325" w:rsidRPr="00A40325" w:rsidRDefault="00A40325" w:rsidP="00FE3933">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1. Наличие действующей аттестации и нагрудной идентификационной карточки экскурсоводов (гидов) и гидов-переводчиков при оказании ими услуг.</w:t>
      </w:r>
    </w:p>
    <w:p w14:paraId="0BAD3160" w14:textId="77777777" w:rsidR="00FE3933" w:rsidRDefault="00FE3933" w:rsidP="00FE3933">
      <w:pPr>
        <w:shd w:val="clear" w:color="auto" w:fill="F1F3F5"/>
        <w:spacing w:after="0" w:line="240" w:lineRule="auto"/>
        <w:ind w:firstLine="708"/>
        <w:jc w:val="both"/>
        <w:rPr>
          <w:rFonts w:ascii="Roboto" w:eastAsia="Times New Roman" w:hAnsi="Roboto" w:cs="Times New Roman"/>
          <w:sz w:val="28"/>
          <w:szCs w:val="28"/>
          <w:lang w:eastAsia="ru-RU"/>
        </w:rPr>
      </w:pPr>
    </w:p>
    <w:p w14:paraId="3C92A311" w14:textId="261EEE6A" w:rsidR="00A40325" w:rsidRPr="00A40325" w:rsidRDefault="00A40325" w:rsidP="00FE3933">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Для осуществления деятельности необходимо пройти аттестацию, включающую тестирование и практическое задание. Результаты аттестации действительны сроком 5 лет. Плановое подтверждение соответствия экскурсоводов (гидов), гидов-переводчиков требованиям и специальным требованиям осуществляется каждые 5 лет со дня включения сведений об экскурсоводе (гиде) или гиде-переводчике в реестр.</w:t>
      </w:r>
    </w:p>
    <w:p w14:paraId="6086899B" w14:textId="77777777" w:rsidR="00A40325" w:rsidRPr="00A40325" w:rsidRDefault="00A40325" w:rsidP="006A27C6">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lastRenderedPageBreak/>
        <w:t>Соискателю, прошедшему аттестацию, выдаётся нагрудная идентификационная карточка экскурсовода (гида) или гида-переводчика по утвержденной форме, которая действует пять лет со дня принятия решения о выдаче. </w:t>
      </w:r>
    </w:p>
    <w:p w14:paraId="2459F59F" w14:textId="77777777" w:rsidR="00A40325" w:rsidRPr="00A40325" w:rsidRDefault="00A40325" w:rsidP="006A27C6">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Нагрудная идентификационная карточка выдается в форме электронного документа, подписываемого усиленной квалифицированной электронной подписью уполномоченного должностного лица уполномоченного органа субъекта Российской Федерации. По решению уполномоченного органа субъекта Российской Федерации нагрудная идентификационная карточка также может выдаваться на материальном носителе.</w:t>
      </w:r>
    </w:p>
    <w:p w14:paraId="2A30A756" w14:textId="77777777" w:rsidR="00A40325" w:rsidRPr="00A40325" w:rsidRDefault="00A40325" w:rsidP="005E5170">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 (на русском и английском языках):</w:t>
      </w:r>
    </w:p>
    <w:p w14:paraId="2790482A" w14:textId="77777777" w:rsidR="00A40325" w:rsidRPr="00A40325" w:rsidRDefault="00A40325" w:rsidP="005E5170">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-фамилия, имя и отчество (при наличии) экскурсовода (гида) или гида-переводчика;</w:t>
      </w:r>
    </w:p>
    <w:p w14:paraId="652D3664" w14:textId="77777777" w:rsidR="00A40325" w:rsidRPr="00A40325" w:rsidRDefault="00A40325" w:rsidP="005E5170">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-серия, регистрационный номер и срок действия аттестата экскурсовода (гида) или гида-переводчика;</w:t>
      </w:r>
    </w:p>
    <w:p w14:paraId="128C90F1" w14:textId="77777777" w:rsidR="00A40325" w:rsidRPr="00A40325" w:rsidRDefault="00A40325" w:rsidP="005E5170">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-наименование субъекта (субъектов) Российской Федерации, в котором (которых) экскурсовод (гид) или гид-переводчик оказывает услуги;</w:t>
      </w:r>
    </w:p>
    <w:p w14:paraId="35A135A2" w14:textId="77777777" w:rsidR="00A40325" w:rsidRPr="00A40325" w:rsidRDefault="00A40325" w:rsidP="005E5170">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-контактный телефон органа государственной власти субъекта Российской Федерации в сфере туризма, выдавшего аттестат экскурсовода (гида) или гида-переводчика.</w:t>
      </w:r>
    </w:p>
    <w:p w14:paraId="5224E3B2" w14:textId="77777777" w:rsidR="005E5170" w:rsidRDefault="005E5170" w:rsidP="005E5170">
      <w:pPr>
        <w:shd w:val="clear" w:color="auto" w:fill="F1F3F5"/>
        <w:spacing w:after="0" w:line="240" w:lineRule="auto"/>
        <w:jc w:val="both"/>
        <w:rPr>
          <w:rFonts w:ascii="Roboto" w:eastAsia="Times New Roman" w:hAnsi="Roboto" w:cs="Times New Roman"/>
          <w:sz w:val="28"/>
          <w:szCs w:val="28"/>
          <w:lang w:eastAsia="ru-RU"/>
        </w:rPr>
      </w:pPr>
    </w:p>
    <w:p w14:paraId="049357A7" w14:textId="2670D840" w:rsidR="00A40325" w:rsidRPr="00A40325" w:rsidRDefault="00A40325" w:rsidP="005E5170">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Основание:</w:t>
      </w:r>
    </w:p>
    <w:p w14:paraId="2396664E" w14:textId="77777777" w:rsidR="00A40325" w:rsidRPr="00A40325" w:rsidRDefault="00A40325" w:rsidP="005E5170">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5BDF807F" w14:textId="6C3FF256" w:rsidR="00A40325" w:rsidRPr="00A40325" w:rsidRDefault="00A40325" w:rsidP="005E5170">
      <w:pPr>
        <w:shd w:val="clear" w:color="auto" w:fill="F1F3F5"/>
        <w:spacing w:after="100" w:afterAutospacing="1"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постановление Правительства Российской Федерации от 7 мая 2022 г. № 833 «Об утверждении Положения об аттестации экскурсоводов (гидов), гидов-переводчиков».</w:t>
      </w:r>
    </w:p>
    <w:p w14:paraId="285170E3" w14:textId="09EFF2B1" w:rsidR="00A40325" w:rsidRDefault="00A40325" w:rsidP="005E5170">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2. 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14:paraId="553E33F6" w14:textId="77777777" w:rsidR="005E5170" w:rsidRPr="00A40325" w:rsidRDefault="005E5170" w:rsidP="005E5170">
      <w:pPr>
        <w:shd w:val="clear" w:color="auto" w:fill="F1F3F5"/>
        <w:spacing w:after="0" w:line="240" w:lineRule="auto"/>
        <w:ind w:firstLine="709"/>
        <w:jc w:val="both"/>
        <w:rPr>
          <w:rFonts w:ascii="Roboto" w:eastAsia="Times New Roman" w:hAnsi="Roboto" w:cs="Times New Roman"/>
          <w:sz w:val="28"/>
          <w:szCs w:val="28"/>
          <w:lang w:eastAsia="ru-RU"/>
        </w:rPr>
      </w:pPr>
    </w:p>
    <w:p w14:paraId="57648BC1" w14:textId="77777777" w:rsidR="00A40325" w:rsidRPr="00A40325" w:rsidRDefault="00A40325" w:rsidP="005E5170">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Перед началом экскурсии туристы получают подробную информацию о маршруте, стоимости, продолжительности и условиях участия.</w:t>
      </w:r>
    </w:p>
    <w:p w14:paraId="47525C68" w14:textId="77777777" w:rsidR="00A40325" w:rsidRPr="00A40325" w:rsidRDefault="00A40325" w:rsidP="005E5170">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Во время экскурсии экскурсовод обязан рассказывать исключительно проверенную информацию о </w:t>
      </w:r>
      <w:r w:rsidRPr="00A40325">
        <w:rPr>
          <w:rFonts w:ascii="Roboto" w:eastAsia="Times New Roman" w:hAnsi="Roboto" w:cs="Times New Roman"/>
          <w:sz w:val="28"/>
          <w:szCs w:val="28"/>
          <w:lang w:eastAsia="ru-RU"/>
        </w:rPr>
        <w:lastRenderedPageBreak/>
        <w:t>достопримечательностях, истории и культуре страны, не допуская пропаганды насилия, экстремизма или негативных высказываний.</w:t>
      </w:r>
    </w:p>
    <w:p w14:paraId="3DAFCDD5" w14:textId="77777777" w:rsidR="00A40325" w:rsidRPr="00A40325" w:rsidRDefault="00A40325" w:rsidP="00D44602">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Экскурсии проводятся строго по согласованному маршруту, без отклонений и внезапных изменений программы.</w:t>
      </w:r>
    </w:p>
    <w:p w14:paraId="1C784C3B" w14:textId="77777777" w:rsidR="00A40325" w:rsidRPr="00A40325" w:rsidRDefault="00A40325" w:rsidP="00D44602">
      <w:pPr>
        <w:shd w:val="clear" w:color="auto" w:fill="F1F3F5"/>
        <w:spacing w:after="0" w:line="240" w:lineRule="auto"/>
        <w:ind w:firstLine="709"/>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Если экскурсия была организована неправильно или возникли проблемы, турист имеет право подать жалобу и вернуть деньги.</w:t>
      </w:r>
    </w:p>
    <w:p w14:paraId="4E1143D5" w14:textId="77777777" w:rsidR="00A40325" w:rsidRP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Важно учитывать погодные условия и состояние здоровья туристов. Экскурсия может быть перенесена или отменена в экстренных ситуациях.</w:t>
      </w:r>
    </w:p>
    <w:p w14:paraId="07641866" w14:textId="77777777" w:rsidR="00A40325" w:rsidRP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После завершения экскурсии турист получает подтверждение оплаты (чек или квитанцию).</w:t>
      </w:r>
    </w:p>
    <w:p w14:paraId="00CAB1C2" w14:textId="77777777" w:rsidR="00DA05DD" w:rsidRDefault="00DA05DD" w:rsidP="00DA05DD">
      <w:pPr>
        <w:shd w:val="clear" w:color="auto" w:fill="F1F3F5"/>
        <w:spacing w:after="0" w:line="240" w:lineRule="auto"/>
        <w:jc w:val="both"/>
        <w:rPr>
          <w:rFonts w:ascii="Roboto" w:eastAsia="Times New Roman" w:hAnsi="Roboto" w:cs="Times New Roman"/>
          <w:sz w:val="28"/>
          <w:szCs w:val="28"/>
          <w:lang w:eastAsia="ru-RU"/>
        </w:rPr>
      </w:pPr>
    </w:p>
    <w:p w14:paraId="7E17DBB3" w14:textId="77777777" w:rsidR="00DA05DD" w:rsidRDefault="00A40325" w:rsidP="00DA05DD">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Основание: </w:t>
      </w:r>
    </w:p>
    <w:p w14:paraId="2608C89D" w14:textId="6710EFFB" w:rsid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постановление Правительства РФ от 31 мая 2022 г. № 992 «Об утверждении Правил оказания услуг экскурсовода (гида) и гида-переводчика».</w:t>
      </w:r>
    </w:p>
    <w:p w14:paraId="0FD34FA5" w14:textId="77777777" w:rsidR="00DA05DD" w:rsidRPr="00A40325" w:rsidRDefault="00DA05DD" w:rsidP="00DA05DD">
      <w:pPr>
        <w:shd w:val="clear" w:color="auto" w:fill="F1F3F5"/>
        <w:spacing w:after="0" w:line="240" w:lineRule="auto"/>
        <w:ind w:firstLine="708"/>
        <w:jc w:val="both"/>
        <w:rPr>
          <w:rFonts w:ascii="Roboto" w:eastAsia="Times New Roman" w:hAnsi="Roboto" w:cs="Times New Roman"/>
          <w:sz w:val="28"/>
          <w:szCs w:val="28"/>
          <w:lang w:eastAsia="ru-RU"/>
        </w:rPr>
      </w:pPr>
    </w:p>
    <w:p w14:paraId="3A04F46B" w14:textId="38A33027" w:rsidR="00A40325" w:rsidRDefault="00A40325" w:rsidP="00DA05DD">
      <w:pPr>
        <w:shd w:val="clear" w:color="auto" w:fill="F1F3F5"/>
        <w:spacing w:after="0" w:line="240" w:lineRule="auto"/>
        <w:ind w:firstLine="708"/>
        <w:jc w:val="both"/>
        <w:rPr>
          <w:rFonts w:ascii="Roboto" w:eastAsia="Times New Roman" w:hAnsi="Roboto" w:cs="Times New Roman"/>
          <w:b/>
          <w:bCs/>
          <w:sz w:val="28"/>
          <w:szCs w:val="28"/>
          <w:lang w:eastAsia="ru-RU"/>
        </w:rPr>
      </w:pPr>
      <w:r w:rsidRPr="00A40325">
        <w:rPr>
          <w:rFonts w:ascii="Roboto" w:eastAsia="Times New Roman" w:hAnsi="Roboto" w:cs="Times New Roman"/>
          <w:b/>
          <w:bCs/>
          <w:sz w:val="28"/>
          <w:szCs w:val="28"/>
          <w:lang w:eastAsia="ru-RU"/>
        </w:rPr>
        <w:t>Раздел IV. Перечень обязательных требований, предъявляемых к юридическим лицам, индивидуальным предпринимателям и физическим лицам, которые осуществляют деятельность по оказанию услуг инструкторов-проводников</w:t>
      </w:r>
    </w:p>
    <w:p w14:paraId="677B1F62" w14:textId="77777777" w:rsidR="00DA05DD" w:rsidRPr="00A40325" w:rsidRDefault="00DA05DD" w:rsidP="00DA05DD">
      <w:pPr>
        <w:shd w:val="clear" w:color="auto" w:fill="F1F3F5"/>
        <w:spacing w:after="0" w:line="240" w:lineRule="auto"/>
        <w:ind w:firstLine="708"/>
        <w:jc w:val="both"/>
        <w:rPr>
          <w:rFonts w:ascii="Roboto" w:eastAsia="Times New Roman" w:hAnsi="Roboto" w:cs="Times New Roman"/>
          <w:sz w:val="28"/>
          <w:szCs w:val="28"/>
          <w:lang w:eastAsia="ru-RU"/>
        </w:rPr>
      </w:pPr>
    </w:p>
    <w:p w14:paraId="6B218E5A" w14:textId="33F7F292" w:rsid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1. Наличие действующей аттестации и нагрудной идентификационной карточки у инструктора-проводника при оказании им услуг.</w:t>
      </w:r>
    </w:p>
    <w:p w14:paraId="4A21AB79" w14:textId="77777777" w:rsidR="00DA05DD" w:rsidRPr="00A40325" w:rsidRDefault="00DA05DD" w:rsidP="00DA05DD">
      <w:pPr>
        <w:shd w:val="clear" w:color="auto" w:fill="F1F3F5"/>
        <w:spacing w:after="0" w:line="240" w:lineRule="auto"/>
        <w:ind w:firstLine="708"/>
        <w:jc w:val="both"/>
        <w:rPr>
          <w:rFonts w:ascii="Roboto" w:eastAsia="Times New Roman" w:hAnsi="Roboto" w:cs="Times New Roman"/>
          <w:sz w:val="28"/>
          <w:szCs w:val="28"/>
          <w:lang w:eastAsia="ru-RU"/>
        </w:rPr>
      </w:pPr>
    </w:p>
    <w:p w14:paraId="015EF89A" w14:textId="77777777" w:rsidR="00A40325" w:rsidRP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14:paraId="3373E09F" w14:textId="77777777" w:rsidR="00A40325" w:rsidRP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Для прохождения аттестации в качестве инструктора-проводника соискатель должен соответствовать следующим требованиям:</w:t>
      </w:r>
    </w:p>
    <w:p w14:paraId="7F7D01D6" w14:textId="77777777" w:rsidR="00A40325" w:rsidRPr="00A40325" w:rsidRDefault="00A40325" w:rsidP="00A40325">
      <w:pPr>
        <w:numPr>
          <w:ilvl w:val="0"/>
          <w:numId w:val="1"/>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w:t>
      </w:r>
    </w:p>
    <w:p w14:paraId="79BC5E6B" w14:textId="77777777" w:rsidR="00A40325" w:rsidRPr="00A40325" w:rsidRDefault="00A40325" w:rsidP="00A40325">
      <w:pPr>
        <w:numPr>
          <w:ilvl w:val="0"/>
          <w:numId w:val="1"/>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иметь документ, подтверждающий подготовку по оказанию первой помощи;</w:t>
      </w:r>
    </w:p>
    <w:p w14:paraId="4A7F3837" w14:textId="5E588A01" w:rsidR="00A40325" w:rsidRDefault="00A40325" w:rsidP="00DA05DD">
      <w:pPr>
        <w:numPr>
          <w:ilvl w:val="0"/>
          <w:numId w:val="1"/>
        </w:num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иметь медицинское заключение об отсутствии медицинских противопоказаний к работе в качестве инструктора-проводника.</w:t>
      </w:r>
    </w:p>
    <w:p w14:paraId="05B31E3C" w14:textId="77777777" w:rsidR="00DA05DD" w:rsidRPr="00A40325" w:rsidRDefault="00DA05DD" w:rsidP="00DA05DD">
      <w:pPr>
        <w:shd w:val="clear" w:color="auto" w:fill="F1F3F5"/>
        <w:spacing w:after="0" w:line="240" w:lineRule="auto"/>
        <w:ind w:left="720"/>
        <w:jc w:val="both"/>
        <w:rPr>
          <w:rFonts w:ascii="Roboto" w:eastAsia="Times New Roman" w:hAnsi="Roboto" w:cs="Times New Roman"/>
          <w:sz w:val="28"/>
          <w:szCs w:val="28"/>
          <w:lang w:eastAsia="ru-RU"/>
        </w:rPr>
      </w:pPr>
    </w:p>
    <w:p w14:paraId="0D9C6DE0" w14:textId="77777777" w:rsidR="00A40325" w:rsidRP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lastRenderedPageBreak/>
        <w:t>Инструктор-проводник, прошедший аттестацию, подлежит включению в единый федеральный реестр инструкторов-проводников, получает нагрудную идентификационную карточку инструктора-проводника.</w:t>
      </w:r>
    </w:p>
    <w:p w14:paraId="452FE053" w14:textId="77777777" w:rsidR="00A40325" w:rsidRP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Плановое подтверждение соответствия инструктора-проводника требованиям осуществляется каждые пять лет со дня включения сведений об инструкторе-проводнике в единый федеральный реестр инструкторов-проводников.</w:t>
      </w:r>
    </w:p>
    <w:p w14:paraId="081B8A9B" w14:textId="77777777" w:rsidR="00DA05DD" w:rsidRDefault="00DA05DD" w:rsidP="00DA05DD">
      <w:pPr>
        <w:shd w:val="clear" w:color="auto" w:fill="F1F3F5"/>
        <w:spacing w:after="0" w:line="240" w:lineRule="auto"/>
        <w:jc w:val="both"/>
        <w:rPr>
          <w:rFonts w:ascii="Roboto" w:eastAsia="Times New Roman" w:hAnsi="Roboto" w:cs="Times New Roman"/>
          <w:sz w:val="28"/>
          <w:szCs w:val="28"/>
          <w:lang w:eastAsia="ru-RU"/>
        </w:rPr>
      </w:pPr>
    </w:p>
    <w:p w14:paraId="734F360E" w14:textId="77777777" w:rsidR="00DA05DD" w:rsidRDefault="00A40325" w:rsidP="00DA05DD">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Основание: </w:t>
      </w:r>
    </w:p>
    <w:p w14:paraId="58BDA199" w14:textId="23A10526" w:rsidR="00A40325" w:rsidRP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4.5, ст. 19.5 Федеральный закон от 24 ноября 1996 г. № 132-ФЗ «Об основах туристской деятельности в Российской Федерации».</w:t>
      </w:r>
    </w:p>
    <w:p w14:paraId="76FE15CE" w14:textId="77777777" w:rsidR="00DA05DD" w:rsidRDefault="00DA05DD" w:rsidP="00DA05DD">
      <w:pPr>
        <w:shd w:val="clear" w:color="auto" w:fill="F1F3F5"/>
        <w:spacing w:after="0" w:line="240" w:lineRule="auto"/>
        <w:jc w:val="both"/>
        <w:rPr>
          <w:rFonts w:ascii="Roboto" w:eastAsia="Times New Roman" w:hAnsi="Roboto" w:cs="Times New Roman"/>
          <w:sz w:val="28"/>
          <w:szCs w:val="28"/>
          <w:lang w:eastAsia="ru-RU"/>
        </w:rPr>
      </w:pPr>
    </w:p>
    <w:p w14:paraId="7DED556D" w14:textId="0C977A46" w:rsid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2. 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14:paraId="50013FF7" w14:textId="77777777" w:rsidR="00DA05DD" w:rsidRDefault="00DA05DD" w:rsidP="00DA05DD">
      <w:pPr>
        <w:shd w:val="clear" w:color="auto" w:fill="F1F3F5"/>
        <w:spacing w:after="0" w:line="240" w:lineRule="auto"/>
        <w:ind w:firstLine="708"/>
        <w:jc w:val="both"/>
        <w:rPr>
          <w:rFonts w:ascii="Roboto" w:eastAsia="Times New Roman" w:hAnsi="Roboto" w:cs="Times New Roman"/>
          <w:sz w:val="28"/>
          <w:szCs w:val="28"/>
          <w:lang w:eastAsia="ru-RU"/>
        </w:rPr>
      </w:pPr>
    </w:p>
    <w:p w14:paraId="14F3378D" w14:textId="2AE6DCBC" w:rsidR="00A40325" w:rsidRPr="00A40325" w:rsidRDefault="00A40325" w:rsidP="00DA05DD">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До выхода на туристский маршрут инструктор-проводник, имеющий в соответствии с договором статус руководителя группы, сопровождающий туристов на маршруте на территории  </w:t>
      </w:r>
      <w:r w:rsidR="00DA05DD">
        <w:rPr>
          <w:rFonts w:ascii="Roboto" w:eastAsia="Times New Roman" w:hAnsi="Roboto" w:cs="Times New Roman"/>
          <w:sz w:val="28"/>
          <w:szCs w:val="28"/>
          <w:lang w:eastAsia="ru-RU"/>
        </w:rPr>
        <w:t>Нижегородской области</w:t>
      </w:r>
      <w:r w:rsidRPr="00A40325">
        <w:rPr>
          <w:rFonts w:ascii="Roboto" w:eastAsia="Times New Roman" w:hAnsi="Roboto" w:cs="Times New Roman"/>
          <w:sz w:val="28"/>
          <w:szCs w:val="28"/>
          <w:lang w:eastAsia="ru-RU"/>
        </w:rPr>
        <w:t xml:space="preserve">, обязан направить уведомление о сопровождении туристов (экскурсантов) на туристском маршруте в Главное управление МЧС России по </w:t>
      </w:r>
      <w:r w:rsidR="00DA05DD">
        <w:rPr>
          <w:rFonts w:ascii="Roboto" w:eastAsia="Times New Roman" w:hAnsi="Roboto" w:cs="Times New Roman"/>
          <w:sz w:val="28"/>
          <w:szCs w:val="28"/>
          <w:lang w:eastAsia="ru-RU"/>
        </w:rPr>
        <w:t>Нижегородской области</w:t>
      </w:r>
      <w:r w:rsidRPr="00A40325">
        <w:rPr>
          <w:rFonts w:ascii="Roboto" w:eastAsia="Times New Roman" w:hAnsi="Roboto" w:cs="Times New Roman"/>
          <w:sz w:val="28"/>
          <w:szCs w:val="28"/>
          <w:lang w:eastAsia="ru-RU"/>
        </w:rPr>
        <w:t xml:space="preserve">, в Министерство </w:t>
      </w:r>
      <w:r w:rsidR="00DA05DD">
        <w:rPr>
          <w:rFonts w:ascii="Roboto" w:eastAsia="Times New Roman" w:hAnsi="Roboto" w:cs="Times New Roman"/>
          <w:sz w:val="28"/>
          <w:szCs w:val="28"/>
          <w:lang w:eastAsia="ru-RU"/>
        </w:rPr>
        <w:t>туризма и промыслов нижегородской области</w:t>
      </w:r>
      <w:r w:rsidRPr="00A40325">
        <w:rPr>
          <w:rFonts w:ascii="Roboto" w:eastAsia="Times New Roman" w:hAnsi="Roboto" w:cs="Times New Roman"/>
          <w:sz w:val="28"/>
          <w:szCs w:val="28"/>
          <w:lang w:eastAsia="ru-RU"/>
        </w:rPr>
        <w:t>, и в организацию, включенную в перечень организаций, уполномоченных на проведение аттестации инструкторов-проводников по видам туристских маршрутов, требующих специального сопровождения, и категориям их сложности, утвержденный распоряжением Правительства Российской Федерации от 16 мая 2024 г. № 1156-р, проводившую аттестацию инструктора-проводника, в порядке и в сроки, утверждаемые в соответствии с частью двадцать второй статьи 4.5 Федерального закона о туристской деятельности.</w:t>
      </w:r>
    </w:p>
    <w:p w14:paraId="51A6E6ED" w14:textId="0F5AE775" w:rsidR="00A40325" w:rsidRPr="00A40325" w:rsidRDefault="00A40325" w:rsidP="00DA05DD">
      <w:pPr>
        <w:shd w:val="clear" w:color="auto" w:fill="F1F3F5"/>
        <w:spacing w:after="100" w:afterAutospacing="1"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После завершения прохождения туристского маршрута инструктор-проводник, имеющий в соответствии с договором статус руководителя группы, обязан направить соответствующее уведомление в Главное управление МЧС России </w:t>
      </w:r>
      <w:r w:rsidR="00DA05DD">
        <w:rPr>
          <w:rFonts w:ascii="Roboto" w:eastAsia="Times New Roman" w:hAnsi="Roboto" w:cs="Times New Roman"/>
          <w:sz w:val="28"/>
          <w:szCs w:val="28"/>
          <w:lang w:eastAsia="ru-RU"/>
        </w:rPr>
        <w:t>по Нижегородской области</w:t>
      </w:r>
      <w:r w:rsidRPr="00A40325">
        <w:rPr>
          <w:rFonts w:ascii="Roboto" w:eastAsia="Times New Roman" w:hAnsi="Roboto" w:cs="Times New Roman"/>
          <w:sz w:val="28"/>
          <w:szCs w:val="28"/>
          <w:lang w:eastAsia="ru-RU"/>
        </w:rPr>
        <w:t xml:space="preserve">, в Министерство </w:t>
      </w:r>
      <w:r w:rsidR="00DA05DD">
        <w:rPr>
          <w:rFonts w:ascii="Roboto" w:eastAsia="Times New Roman" w:hAnsi="Roboto" w:cs="Times New Roman"/>
          <w:sz w:val="28"/>
          <w:szCs w:val="28"/>
          <w:lang w:eastAsia="ru-RU"/>
        </w:rPr>
        <w:t>туризма и промыслов Нижегородской области</w:t>
      </w:r>
      <w:r w:rsidRPr="00A40325">
        <w:rPr>
          <w:rFonts w:ascii="Roboto" w:eastAsia="Times New Roman" w:hAnsi="Roboto" w:cs="Times New Roman"/>
          <w:sz w:val="28"/>
          <w:szCs w:val="28"/>
          <w:lang w:eastAsia="ru-RU"/>
        </w:rPr>
        <w:t xml:space="preserve">, и в организацию, включенную в перечень организаций, уполномоченных на проведение аттестации инструкторов-проводников по видам туристских маршрутов, требующих специального сопровождения, и категориям их сложности, утвержденный распоряжением Правительства Российской Федерации от 16 мая 2024 г. № 1156-р, проводившую аттестацию </w:t>
      </w:r>
      <w:r w:rsidRPr="00A40325">
        <w:rPr>
          <w:rFonts w:ascii="Roboto" w:eastAsia="Times New Roman" w:hAnsi="Roboto" w:cs="Times New Roman"/>
          <w:sz w:val="28"/>
          <w:szCs w:val="28"/>
          <w:lang w:eastAsia="ru-RU"/>
        </w:rPr>
        <w:lastRenderedPageBreak/>
        <w:t>инструктора-проводника, в порядке и в сроки, утверждаемые в соответствии с частью двадцать второй статьи 4.5 Федерального закона о туристской деятельности.</w:t>
      </w:r>
    </w:p>
    <w:p w14:paraId="0AF5EF9D" w14:textId="77777777" w:rsidR="00A40325" w:rsidRPr="00A40325" w:rsidRDefault="00A40325" w:rsidP="008D4227">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Основание:</w:t>
      </w:r>
    </w:p>
    <w:p w14:paraId="17F60186" w14:textId="77777777" w:rsidR="00A40325" w:rsidRPr="00A40325" w:rsidRDefault="00A40325" w:rsidP="008D4227">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53A540F4" w14:textId="77777777" w:rsidR="00A40325" w:rsidRPr="00A40325" w:rsidRDefault="00A40325" w:rsidP="008D4227">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постановление Правительства Российской Федерации от 1 июня 2024 г. № 761 «Об утверждении Правил оказания услуг инструктора-проводника».</w:t>
      </w:r>
    </w:p>
    <w:p w14:paraId="6A022B90" w14:textId="77777777" w:rsidR="008D4227" w:rsidRDefault="008D4227" w:rsidP="008D4227">
      <w:pPr>
        <w:shd w:val="clear" w:color="auto" w:fill="F1F3F5"/>
        <w:spacing w:after="0" w:line="240" w:lineRule="auto"/>
        <w:ind w:firstLine="708"/>
        <w:jc w:val="both"/>
        <w:rPr>
          <w:rFonts w:ascii="Roboto" w:eastAsia="Times New Roman" w:hAnsi="Roboto" w:cs="Times New Roman"/>
          <w:sz w:val="28"/>
          <w:szCs w:val="28"/>
          <w:lang w:eastAsia="ru-RU"/>
        </w:rPr>
      </w:pPr>
    </w:p>
    <w:p w14:paraId="05B9B13A" w14:textId="267823CD" w:rsidR="00A40325" w:rsidRPr="00A40325" w:rsidRDefault="00A40325" w:rsidP="008D4227">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3. 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14:paraId="5AB6FFF3" w14:textId="77777777" w:rsidR="008D4227" w:rsidRDefault="008D4227" w:rsidP="008D4227">
      <w:pPr>
        <w:shd w:val="clear" w:color="auto" w:fill="F1F3F5"/>
        <w:spacing w:after="0" w:line="240" w:lineRule="auto"/>
        <w:ind w:firstLine="708"/>
        <w:jc w:val="both"/>
        <w:rPr>
          <w:rFonts w:ascii="Roboto" w:eastAsia="Times New Roman" w:hAnsi="Roboto" w:cs="Times New Roman"/>
          <w:sz w:val="28"/>
          <w:szCs w:val="28"/>
          <w:lang w:eastAsia="ru-RU"/>
        </w:rPr>
      </w:pPr>
    </w:p>
    <w:p w14:paraId="3FD0B6B7" w14:textId="0D1ADDAD" w:rsidR="00A40325" w:rsidRPr="00A40325" w:rsidRDefault="00A40325" w:rsidP="00C0799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w:t>
      </w:r>
    </w:p>
    <w:p w14:paraId="33DCF000" w14:textId="77777777" w:rsidR="00783526" w:rsidRDefault="00783526" w:rsidP="00C07996">
      <w:pPr>
        <w:shd w:val="clear" w:color="auto" w:fill="F1F3F5"/>
        <w:spacing w:after="0" w:line="240" w:lineRule="auto"/>
        <w:jc w:val="both"/>
        <w:rPr>
          <w:rFonts w:ascii="Roboto" w:eastAsia="Times New Roman" w:hAnsi="Roboto" w:cs="Times New Roman"/>
          <w:sz w:val="28"/>
          <w:szCs w:val="28"/>
          <w:lang w:eastAsia="ru-RU"/>
        </w:rPr>
      </w:pPr>
    </w:p>
    <w:p w14:paraId="311947C6" w14:textId="77777777" w:rsidR="00C07996" w:rsidRDefault="00A40325" w:rsidP="00C07996">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Основание: </w:t>
      </w:r>
    </w:p>
    <w:p w14:paraId="44FE709C" w14:textId="3B57C47A" w:rsidR="00A40325" w:rsidRPr="00A40325" w:rsidRDefault="00A40325" w:rsidP="00C0799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4.5, ст. 19.5 Федеральный закон от 24 ноября 1996 г. № 132-ФЗ «Об основах туристской деятельности в Российской Федерации».</w:t>
      </w:r>
    </w:p>
    <w:p w14:paraId="781D0D0E" w14:textId="77777777" w:rsidR="00C07996" w:rsidRDefault="00C07996" w:rsidP="00C07996">
      <w:pPr>
        <w:shd w:val="clear" w:color="auto" w:fill="F1F3F5"/>
        <w:spacing w:after="0" w:line="240" w:lineRule="auto"/>
        <w:ind w:firstLine="708"/>
        <w:jc w:val="both"/>
        <w:rPr>
          <w:rFonts w:ascii="Roboto" w:eastAsia="Times New Roman" w:hAnsi="Roboto" w:cs="Times New Roman"/>
          <w:sz w:val="28"/>
          <w:szCs w:val="28"/>
          <w:lang w:eastAsia="ru-RU"/>
        </w:rPr>
      </w:pPr>
    </w:p>
    <w:p w14:paraId="7032DA40" w14:textId="31E34D66" w:rsidR="00A40325" w:rsidRPr="00A40325" w:rsidRDefault="00A40325" w:rsidP="00C0799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4. Соблюдение правил оказания услуг инструктора-проводника.</w:t>
      </w:r>
    </w:p>
    <w:p w14:paraId="20AC9E53" w14:textId="77777777" w:rsidR="00C07996" w:rsidRDefault="00C07996" w:rsidP="00C07996">
      <w:pPr>
        <w:shd w:val="clear" w:color="auto" w:fill="F1F3F5"/>
        <w:spacing w:after="0" w:line="240" w:lineRule="auto"/>
        <w:jc w:val="both"/>
        <w:rPr>
          <w:rFonts w:ascii="Roboto" w:eastAsia="Times New Roman" w:hAnsi="Roboto" w:cs="Times New Roman"/>
          <w:sz w:val="28"/>
          <w:szCs w:val="28"/>
          <w:lang w:eastAsia="ru-RU"/>
        </w:rPr>
      </w:pPr>
    </w:p>
    <w:p w14:paraId="69EBB153" w14:textId="0D8ACB79" w:rsidR="00A40325" w:rsidRPr="00A40325" w:rsidRDefault="00A40325" w:rsidP="00C0799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Обязанности инструктора-проводника:</w:t>
      </w:r>
    </w:p>
    <w:p w14:paraId="11FEA289" w14:textId="77777777" w:rsidR="00A40325" w:rsidRPr="00A40325" w:rsidRDefault="00A40325" w:rsidP="00A40325">
      <w:pPr>
        <w:numPr>
          <w:ilvl w:val="0"/>
          <w:numId w:val="2"/>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Перед выходом на маршрут: Инструктор обязан проверить физическое состояние туристов, их подготовленность и пригодность к прохождению маршрута.</w:t>
      </w:r>
    </w:p>
    <w:p w14:paraId="70AE0C07" w14:textId="77777777" w:rsidR="00A40325" w:rsidRPr="00A40325" w:rsidRDefault="00A40325" w:rsidP="00A40325">
      <w:pPr>
        <w:numPr>
          <w:ilvl w:val="0"/>
          <w:numId w:val="2"/>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Информирующая роль: инструктор обеспечивает туристов всей необходимой информацией о маршруте, способах передвижения, потенциальных рисках и мерах предосторожности.</w:t>
      </w:r>
    </w:p>
    <w:p w14:paraId="60105377" w14:textId="77777777" w:rsidR="00A40325" w:rsidRPr="00A40325" w:rsidRDefault="00A40325" w:rsidP="00A40325">
      <w:pPr>
        <w:numPr>
          <w:ilvl w:val="0"/>
          <w:numId w:val="2"/>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Безопасность: проводит инструктаж по технике безопасности и оказывает поддержку в чрезвычайных ситуациях.</w:t>
      </w:r>
    </w:p>
    <w:p w14:paraId="6D5EDDDC" w14:textId="77777777" w:rsidR="00A40325" w:rsidRPr="00A40325" w:rsidRDefault="00A40325" w:rsidP="00C07996">
      <w:pPr>
        <w:shd w:val="clear" w:color="auto" w:fill="F1F3F5"/>
        <w:spacing w:after="100" w:afterAutospacing="1" w:line="240" w:lineRule="auto"/>
        <w:ind w:firstLine="360"/>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Документация и учет:</w:t>
      </w:r>
    </w:p>
    <w:p w14:paraId="6B7234C2" w14:textId="77777777" w:rsidR="00A40325" w:rsidRPr="00A40325" w:rsidRDefault="00A40325" w:rsidP="00A40325">
      <w:pPr>
        <w:numPr>
          <w:ilvl w:val="0"/>
          <w:numId w:val="3"/>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Заключение договора: Оказание услуг осуществляется на основании письменного договора, заключённого в установленном порядке.</w:t>
      </w:r>
    </w:p>
    <w:p w14:paraId="175EEFCA" w14:textId="77777777" w:rsidR="00A40325" w:rsidRPr="00A40325" w:rsidRDefault="00A40325" w:rsidP="00A40325">
      <w:pPr>
        <w:numPr>
          <w:ilvl w:val="0"/>
          <w:numId w:val="3"/>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lastRenderedPageBreak/>
        <w:t>Нагрудная карточка: инструктор-проводник обязан носить при себе и предъявлять туристам специальную идентификационную карточку с персональными данными и уникальным номером реестровой записи.</w:t>
      </w:r>
    </w:p>
    <w:p w14:paraId="3021CEDB" w14:textId="77777777" w:rsidR="00A40325" w:rsidRPr="00A40325" w:rsidRDefault="00A40325" w:rsidP="00C07996">
      <w:pPr>
        <w:numPr>
          <w:ilvl w:val="0"/>
          <w:numId w:val="3"/>
        </w:num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Медицинская поддержка: на маршруте должна быть аптечка первой помощи и инструкции по оказанию срочной медицинской помощи.</w:t>
      </w:r>
    </w:p>
    <w:p w14:paraId="1DA5CB7A" w14:textId="77777777" w:rsidR="00C07996" w:rsidRDefault="00C07996" w:rsidP="00C07996">
      <w:pPr>
        <w:shd w:val="clear" w:color="auto" w:fill="F1F3F5"/>
        <w:spacing w:after="0" w:line="240" w:lineRule="auto"/>
        <w:jc w:val="both"/>
        <w:rPr>
          <w:rFonts w:ascii="Roboto" w:eastAsia="Times New Roman" w:hAnsi="Roboto" w:cs="Times New Roman"/>
          <w:sz w:val="28"/>
          <w:szCs w:val="28"/>
          <w:lang w:eastAsia="ru-RU"/>
        </w:rPr>
      </w:pPr>
    </w:p>
    <w:p w14:paraId="1C09836C" w14:textId="414F636B" w:rsidR="00A40325" w:rsidRPr="00A40325" w:rsidRDefault="00A40325" w:rsidP="00C07996">
      <w:pPr>
        <w:shd w:val="clear" w:color="auto" w:fill="F1F3F5"/>
        <w:spacing w:after="0" w:line="240" w:lineRule="auto"/>
        <w:ind w:firstLine="360"/>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Контроль и мониторинг:</w:t>
      </w:r>
    </w:p>
    <w:p w14:paraId="3403943C" w14:textId="77777777" w:rsidR="00A40325" w:rsidRPr="00A40325" w:rsidRDefault="00A40325" w:rsidP="00C07996">
      <w:pPr>
        <w:numPr>
          <w:ilvl w:val="0"/>
          <w:numId w:val="4"/>
        </w:num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Аттестация: Инструкторы-проводники подлежат обязательной аттестации и занесению в единый федеральный реестр специалистов.</w:t>
      </w:r>
    </w:p>
    <w:p w14:paraId="085A9F03" w14:textId="77777777" w:rsidR="00A40325" w:rsidRPr="00A40325" w:rsidRDefault="00A40325" w:rsidP="00A40325">
      <w:pPr>
        <w:numPr>
          <w:ilvl w:val="0"/>
          <w:numId w:val="4"/>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Особые зоны: Прохождение маршрутов в зонах особого внимания (границы территорий охраны природы, границы государств) требует соблюдения особых процедур и уведомления государственных служб.</w:t>
      </w:r>
    </w:p>
    <w:p w14:paraId="1792E812" w14:textId="77777777" w:rsidR="00A40325" w:rsidRPr="00A40325" w:rsidRDefault="00A40325" w:rsidP="00C07996">
      <w:pPr>
        <w:shd w:val="clear" w:color="auto" w:fill="F1F3F5"/>
        <w:spacing w:after="100" w:afterAutospacing="1" w:line="240" w:lineRule="auto"/>
        <w:ind w:firstLine="360"/>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Процедура прекращения и возмещения ущерба:</w:t>
      </w:r>
    </w:p>
    <w:p w14:paraId="79DDB3EE" w14:textId="77777777" w:rsidR="00A40325" w:rsidRPr="00A40325" w:rsidRDefault="00A40325" w:rsidP="00A40325">
      <w:pPr>
        <w:numPr>
          <w:ilvl w:val="0"/>
          <w:numId w:val="5"/>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Условия отказа: Услуга может быть прекращена досрочно при обнаружении факторов, угрожающих жизни и здоровью туристов.</w:t>
      </w:r>
    </w:p>
    <w:p w14:paraId="494CB6E8" w14:textId="77777777" w:rsidR="00A40325" w:rsidRPr="00A40325" w:rsidRDefault="00A40325" w:rsidP="00A40325">
      <w:pPr>
        <w:numPr>
          <w:ilvl w:val="0"/>
          <w:numId w:val="5"/>
        </w:numPr>
        <w:shd w:val="clear" w:color="auto" w:fill="F1F3F5"/>
        <w:spacing w:after="100" w:afterAutospacing="1"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Возмещение убытков: Возможен возврат денег за услугу в установленных законодательством случаях.</w:t>
      </w:r>
    </w:p>
    <w:p w14:paraId="1F11CF74" w14:textId="77777777" w:rsidR="00A40325" w:rsidRPr="00A40325" w:rsidRDefault="00A40325" w:rsidP="00C07996">
      <w:pPr>
        <w:shd w:val="clear" w:color="auto" w:fill="F1F3F5"/>
        <w:spacing w:after="100" w:afterAutospacing="1" w:line="240" w:lineRule="auto"/>
        <w:ind w:firstLine="360"/>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Решение конфликтных ситуаций:</w:t>
      </w:r>
    </w:p>
    <w:p w14:paraId="09506192" w14:textId="77777777" w:rsidR="00A40325" w:rsidRPr="00A40325" w:rsidRDefault="00A40325" w:rsidP="00C07996">
      <w:pPr>
        <w:numPr>
          <w:ilvl w:val="0"/>
          <w:numId w:val="6"/>
        </w:num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Жалобы и претензии: Туристы имеют право подавать жалобы и обращаться за возмещением ущерба в установленном порядке.</w:t>
      </w:r>
    </w:p>
    <w:p w14:paraId="7A838CB9" w14:textId="77777777" w:rsidR="00C07996" w:rsidRDefault="00C07996" w:rsidP="00C07996">
      <w:pPr>
        <w:shd w:val="clear" w:color="auto" w:fill="F1F3F5"/>
        <w:spacing w:after="0" w:line="240" w:lineRule="auto"/>
        <w:jc w:val="both"/>
        <w:rPr>
          <w:rFonts w:ascii="Roboto" w:eastAsia="Times New Roman" w:hAnsi="Roboto" w:cs="Times New Roman"/>
          <w:sz w:val="28"/>
          <w:szCs w:val="28"/>
          <w:lang w:eastAsia="ru-RU"/>
        </w:rPr>
      </w:pPr>
    </w:p>
    <w:p w14:paraId="6BBBDC01" w14:textId="0B6D4883" w:rsidR="00A40325" w:rsidRPr="00A40325" w:rsidRDefault="00A40325" w:rsidP="00C07996">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Основание:</w:t>
      </w:r>
    </w:p>
    <w:p w14:paraId="20F3F486" w14:textId="77777777" w:rsidR="00A40325" w:rsidRPr="00A40325" w:rsidRDefault="00A40325" w:rsidP="00C0799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 19.5 Федеральный закон от 24 ноября 1996 г. № 132-ФЗ «Об основах туристской деятельности в Российской Федерации»;</w:t>
      </w:r>
    </w:p>
    <w:p w14:paraId="49F86A5B" w14:textId="77777777" w:rsidR="00A40325" w:rsidRPr="00A40325" w:rsidRDefault="00A40325" w:rsidP="00C07996">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постановление Правительства Российской Федерации от 1 июня 2024 г. № 761 «Об утверждении Правил оказания услуг инструктора-проводника».</w:t>
      </w:r>
    </w:p>
    <w:p w14:paraId="4692BF72" w14:textId="77777777" w:rsidR="00C07996" w:rsidRDefault="00C07996" w:rsidP="00C07996">
      <w:pPr>
        <w:shd w:val="clear" w:color="auto" w:fill="F1F3F5"/>
        <w:spacing w:after="0" w:line="240" w:lineRule="auto"/>
        <w:ind w:firstLine="360"/>
        <w:jc w:val="both"/>
        <w:rPr>
          <w:rFonts w:ascii="Roboto" w:eastAsia="Times New Roman" w:hAnsi="Roboto" w:cs="Times New Roman"/>
          <w:b/>
          <w:bCs/>
          <w:sz w:val="28"/>
          <w:szCs w:val="28"/>
          <w:lang w:eastAsia="ru-RU"/>
        </w:rPr>
      </w:pPr>
    </w:p>
    <w:p w14:paraId="5A150F4E" w14:textId="612012A1" w:rsidR="00A40325" w:rsidRDefault="00A40325" w:rsidP="00C07996">
      <w:pPr>
        <w:shd w:val="clear" w:color="auto" w:fill="F1F3F5"/>
        <w:spacing w:after="0" w:line="240" w:lineRule="auto"/>
        <w:ind w:firstLine="360"/>
        <w:jc w:val="both"/>
        <w:rPr>
          <w:rFonts w:ascii="Roboto" w:eastAsia="Times New Roman" w:hAnsi="Roboto" w:cs="Times New Roman"/>
          <w:b/>
          <w:bCs/>
          <w:sz w:val="28"/>
          <w:szCs w:val="28"/>
          <w:lang w:eastAsia="ru-RU"/>
        </w:rPr>
      </w:pPr>
      <w:r w:rsidRPr="00A40325">
        <w:rPr>
          <w:rFonts w:ascii="Roboto" w:eastAsia="Times New Roman" w:hAnsi="Roboto" w:cs="Times New Roman"/>
          <w:b/>
          <w:bCs/>
          <w:sz w:val="28"/>
          <w:szCs w:val="28"/>
          <w:lang w:eastAsia="ru-RU"/>
        </w:rPr>
        <w:t xml:space="preserve">Раздел V. Перечень обязательных требований, предъявляемых к владельцам гостевых домов, которые осуществляют деятельность по оказанию услуги по предоставлению мест для временного проживания физических лиц в гостевом доме, а также иные услуги по обслуживанию проживающих в гостевом доме физических лиц, предоставляемые собственником гостевого дома в соответствии с </w:t>
      </w:r>
      <w:r w:rsidRPr="00A40325">
        <w:rPr>
          <w:rFonts w:ascii="Roboto" w:eastAsia="Times New Roman" w:hAnsi="Roboto" w:cs="Times New Roman"/>
          <w:b/>
          <w:bCs/>
          <w:sz w:val="28"/>
          <w:szCs w:val="28"/>
          <w:lang w:eastAsia="ru-RU"/>
        </w:rPr>
        <w:lastRenderedPageBreak/>
        <w:t>положением о классификации гостевых домов, утвержденным Правительством РФ</w:t>
      </w:r>
      <w:r w:rsidR="0099433A">
        <w:rPr>
          <w:rFonts w:ascii="Roboto" w:eastAsia="Times New Roman" w:hAnsi="Roboto" w:cs="Times New Roman"/>
          <w:b/>
          <w:bCs/>
          <w:sz w:val="28"/>
          <w:szCs w:val="28"/>
          <w:lang w:eastAsia="ru-RU"/>
        </w:rPr>
        <w:t xml:space="preserve"> (</w:t>
      </w:r>
      <w:r w:rsidR="0099433A" w:rsidRPr="0099433A">
        <w:rPr>
          <w:rFonts w:ascii="Roboto" w:eastAsia="Times New Roman" w:hAnsi="Roboto" w:cs="Times New Roman"/>
          <w:b/>
          <w:bCs/>
          <w:i/>
          <w:iCs/>
          <w:sz w:val="28"/>
          <w:szCs w:val="28"/>
          <w:lang w:eastAsia="ru-RU"/>
        </w:rPr>
        <w:t>С 1 сентября 2026 года</w:t>
      </w:r>
      <w:r w:rsidR="0099433A">
        <w:rPr>
          <w:rFonts w:ascii="Roboto" w:eastAsia="Times New Roman" w:hAnsi="Roboto" w:cs="Times New Roman"/>
          <w:b/>
          <w:bCs/>
          <w:sz w:val="28"/>
          <w:szCs w:val="28"/>
          <w:lang w:eastAsia="ru-RU"/>
        </w:rPr>
        <w:t>)</w:t>
      </w:r>
    </w:p>
    <w:p w14:paraId="55182004" w14:textId="77777777" w:rsidR="00C07996" w:rsidRPr="00A40325" w:rsidRDefault="00C07996" w:rsidP="00C07996">
      <w:pPr>
        <w:shd w:val="clear" w:color="auto" w:fill="F1F3F5"/>
        <w:spacing w:after="0" w:line="240" w:lineRule="auto"/>
        <w:ind w:firstLine="360"/>
        <w:jc w:val="both"/>
        <w:rPr>
          <w:rFonts w:ascii="Roboto" w:eastAsia="Times New Roman" w:hAnsi="Roboto" w:cs="Times New Roman"/>
          <w:sz w:val="28"/>
          <w:szCs w:val="28"/>
          <w:lang w:eastAsia="ru-RU"/>
        </w:rPr>
      </w:pPr>
    </w:p>
    <w:p w14:paraId="74F912E7" w14:textId="77777777" w:rsidR="00A40325" w:rsidRPr="00A40325" w:rsidRDefault="00A40325" w:rsidP="0099433A">
      <w:pPr>
        <w:numPr>
          <w:ilvl w:val="0"/>
          <w:numId w:val="7"/>
        </w:num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Предоставление услуг гостевого дома в гостевых домах, сведения о которых не внесены в реестр классифицированных средств размещения, размещение информации о предоставлении услуг гостевого дома без указания идентификационного номера гостевого дома, присвоенного в реестре классифицированных средств размещения, и ссылки в информационно-телекоммуникационной сети "Интернет" на запись в реестре классифицированных средств размещения, содержащую сведения о гостевом доме в соответствии с требованиями, установленными статьей 5.1 Федерального закона от 24 ноября 1996 года N 132-ФЗ "Об основах туристской деятельности в Российской Федерации", запрещаются.</w:t>
      </w:r>
    </w:p>
    <w:p w14:paraId="17475458" w14:textId="77777777" w:rsidR="0099433A" w:rsidRDefault="0099433A" w:rsidP="0099433A">
      <w:pPr>
        <w:shd w:val="clear" w:color="auto" w:fill="F1F3F5"/>
        <w:spacing w:after="0" w:line="240" w:lineRule="auto"/>
        <w:ind w:firstLine="708"/>
        <w:jc w:val="both"/>
        <w:rPr>
          <w:rFonts w:ascii="Roboto" w:eastAsia="Times New Roman" w:hAnsi="Roboto" w:cs="Times New Roman"/>
          <w:sz w:val="28"/>
          <w:szCs w:val="28"/>
          <w:lang w:eastAsia="ru-RU"/>
        </w:rPr>
      </w:pPr>
    </w:p>
    <w:p w14:paraId="12571385" w14:textId="39DABB11" w:rsidR="00A40325" w:rsidRPr="00A40325" w:rsidRDefault="00A40325" w:rsidP="0099433A">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Для присвоения индивидуальному жилому дому типа средства размещения "гостевой дом" и включения сведений о нем в реестр, такой дом и предоставляемые в нем услуги должны соответствовать требованиям к гостевым домам.</w:t>
      </w:r>
    </w:p>
    <w:p w14:paraId="31948280" w14:textId="77777777" w:rsidR="00A40325" w:rsidRPr="00A40325" w:rsidRDefault="00A40325" w:rsidP="0099433A">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В целях присвоения индивидуальному жилому дому типа средства размещения "гостевой дом" собственник гостевого дома осуществляет его идентификацию путем сопоставления характеристик индивидуального жилого дома, в отношении которого осуществляется классификация гостевого дома, с требованиями к гостевым домам.</w:t>
      </w:r>
    </w:p>
    <w:p w14:paraId="295F3048" w14:textId="0DF43F8E" w:rsidR="00A40325" w:rsidRPr="00A40325" w:rsidRDefault="00A40325" w:rsidP="0099433A">
      <w:pPr>
        <w:shd w:val="clear" w:color="auto" w:fill="F1F3F5"/>
        <w:spacing w:after="0" w:line="240" w:lineRule="auto"/>
        <w:ind w:firstLine="360"/>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Оценка соответствия индивидуального жилого дома и предоставляемых в нем услуг требованиям к гостевым домам осуществляется собственником гостевого дома в рамках включения сведений о нем, а также документов и (или) сведений, подтверждающих соответствие индивидуального жилого дома и предоставляемых в нем услуг требованиям к гостевым домам, в реестр посредством федеральной системы в области аккредитации в соответствии с Положением о классификации гостевых домов, утвержденных Постановлением Правительства РФ от 30.08.2025 </w:t>
      </w:r>
      <w:r w:rsidR="0099433A">
        <w:rPr>
          <w:rFonts w:ascii="Roboto" w:eastAsia="Times New Roman" w:hAnsi="Roboto" w:cs="Times New Roman"/>
          <w:sz w:val="28"/>
          <w:szCs w:val="28"/>
          <w:lang w:eastAsia="ru-RU"/>
        </w:rPr>
        <w:br/>
      </w:r>
      <w:r w:rsidRPr="00A40325">
        <w:rPr>
          <w:rFonts w:ascii="Roboto" w:eastAsia="Times New Roman" w:hAnsi="Roboto" w:cs="Times New Roman"/>
          <w:sz w:val="28"/>
          <w:szCs w:val="28"/>
          <w:lang w:eastAsia="ru-RU"/>
        </w:rPr>
        <w:t>№ 1345 «Об утверждении Положения о классификации гостевых домов».</w:t>
      </w:r>
    </w:p>
    <w:p w14:paraId="43CC1472" w14:textId="77777777" w:rsidR="00A40325" w:rsidRPr="00A40325" w:rsidRDefault="00A40325" w:rsidP="0099433A">
      <w:pPr>
        <w:numPr>
          <w:ilvl w:val="0"/>
          <w:numId w:val="8"/>
        </w:num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xml:space="preserve">Размещение информации о предоставлении услуг гостевого дома,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гостевого дома, присвоенного в </w:t>
      </w:r>
      <w:r w:rsidRPr="00A40325">
        <w:rPr>
          <w:rFonts w:ascii="Roboto" w:eastAsia="Times New Roman" w:hAnsi="Roboto" w:cs="Times New Roman"/>
          <w:sz w:val="28"/>
          <w:szCs w:val="28"/>
          <w:lang w:eastAsia="ru-RU"/>
        </w:rPr>
        <w:lastRenderedPageBreak/>
        <w:t>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гостевом доме в соответствии с требованиями, установленными статьей 5.1 Федерального закона от 24 ноября 1996 года N 132-ФЗ "Об основах туристской деятельности в Российской Федерации".</w:t>
      </w:r>
    </w:p>
    <w:p w14:paraId="27191D18" w14:textId="77777777" w:rsidR="0099433A" w:rsidRDefault="0099433A" w:rsidP="0099433A">
      <w:pPr>
        <w:shd w:val="clear" w:color="auto" w:fill="F1F3F5"/>
        <w:spacing w:after="0" w:line="240" w:lineRule="auto"/>
        <w:jc w:val="both"/>
        <w:rPr>
          <w:rFonts w:ascii="Roboto" w:eastAsia="Times New Roman" w:hAnsi="Roboto" w:cs="Times New Roman"/>
          <w:sz w:val="28"/>
          <w:szCs w:val="28"/>
          <w:lang w:eastAsia="ru-RU"/>
        </w:rPr>
      </w:pPr>
    </w:p>
    <w:p w14:paraId="37BAFE6F" w14:textId="02703E77" w:rsidR="00A40325" w:rsidRPr="00A40325" w:rsidRDefault="00A40325" w:rsidP="0099433A">
      <w:pPr>
        <w:shd w:val="clear" w:color="auto" w:fill="F1F3F5"/>
        <w:spacing w:after="0" w:line="240" w:lineRule="auto"/>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Основание:</w:t>
      </w:r>
    </w:p>
    <w:p w14:paraId="1BBFB8CD" w14:textId="77777777" w:rsidR="00A40325" w:rsidRPr="00A40325" w:rsidRDefault="00A40325" w:rsidP="0099433A">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статьи 4-6 Федерального закона от 07.06.2025 № 127-ФЗ «О проведении эксперимента по предоставлению услуг гостевых домов»;</w:t>
      </w:r>
    </w:p>
    <w:p w14:paraId="25214719" w14:textId="45058C5D" w:rsidR="00A40325" w:rsidRDefault="00A40325" w:rsidP="0099433A">
      <w:pPr>
        <w:shd w:val="clear" w:color="auto" w:fill="F1F3F5"/>
        <w:spacing w:after="0" w:line="240" w:lineRule="auto"/>
        <w:ind w:firstLine="708"/>
        <w:jc w:val="both"/>
        <w:rPr>
          <w:rFonts w:ascii="Roboto" w:eastAsia="Times New Roman" w:hAnsi="Roboto" w:cs="Times New Roman"/>
          <w:sz w:val="28"/>
          <w:szCs w:val="28"/>
          <w:lang w:eastAsia="ru-RU"/>
        </w:rPr>
      </w:pPr>
      <w:r w:rsidRPr="00A40325">
        <w:rPr>
          <w:rFonts w:ascii="Roboto" w:eastAsia="Times New Roman" w:hAnsi="Roboto" w:cs="Times New Roman"/>
          <w:sz w:val="28"/>
          <w:szCs w:val="28"/>
          <w:lang w:eastAsia="ru-RU"/>
        </w:rPr>
        <w:t>- постановление Правительства Российской Федерации от 30.08.2025 № 1345 «Об утверждении Положения о классификации гостевых домов»;</w:t>
      </w:r>
    </w:p>
    <w:p w14:paraId="00E6A6C1" w14:textId="0F48B7CB" w:rsidR="0099433A" w:rsidRDefault="0099433A" w:rsidP="0099433A">
      <w:pPr>
        <w:shd w:val="clear" w:color="auto" w:fill="F1F3F5"/>
        <w:spacing w:after="0" w:line="240" w:lineRule="auto"/>
        <w:ind w:firstLine="708"/>
        <w:jc w:val="both"/>
        <w:rPr>
          <w:rFonts w:ascii="Roboto" w:eastAsia="Times New Roman" w:hAnsi="Roboto" w:cs="Times New Roman"/>
          <w:sz w:val="28"/>
          <w:szCs w:val="28"/>
          <w:lang w:eastAsia="ru-RU"/>
        </w:rPr>
      </w:pPr>
      <w:r>
        <w:rPr>
          <w:rFonts w:ascii="Roboto" w:eastAsia="Times New Roman" w:hAnsi="Roboto" w:cs="Times New Roman"/>
          <w:sz w:val="28"/>
          <w:szCs w:val="28"/>
          <w:lang w:eastAsia="ru-RU"/>
        </w:rPr>
        <w:t>- Федеральный закон от 29.12.2025 № 557 «О внесении изменений в статьи 1 и 9 Федерального закона «О проведении эксперимента по предоставлению услуг гостевых домов».</w:t>
      </w:r>
    </w:p>
    <w:p w14:paraId="3F373BFF" w14:textId="77777777" w:rsidR="0099433A" w:rsidRPr="00A40325" w:rsidRDefault="0099433A" w:rsidP="0099433A">
      <w:pPr>
        <w:shd w:val="clear" w:color="auto" w:fill="F1F3F5"/>
        <w:spacing w:after="0" w:line="240" w:lineRule="auto"/>
        <w:ind w:firstLine="708"/>
        <w:jc w:val="both"/>
        <w:rPr>
          <w:rFonts w:ascii="Roboto" w:eastAsia="Times New Roman" w:hAnsi="Roboto" w:cs="Times New Roman"/>
          <w:sz w:val="28"/>
          <w:szCs w:val="28"/>
          <w:lang w:eastAsia="ru-RU"/>
        </w:rPr>
      </w:pPr>
    </w:p>
    <w:p w14:paraId="5AC5B867" w14:textId="77777777" w:rsidR="00A40325" w:rsidRPr="00A40325" w:rsidRDefault="00A40325">
      <w:pPr>
        <w:rPr>
          <w:sz w:val="28"/>
          <w:szCs w:val="28"/>
        </w:rPr>
      </w:pPr>
    </w:p>
    <w:sectPr w:rsidR="00A40325" w:rsidRPr="00A40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64"/>
    <w:multiLevelType w:val="multilevel"/>
    <w:tmpl w:val="19D0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16587"/>
    <w:multiLevelType w:val="multilevel"/>
    <w:tmpl w:val="5274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9502E"/>
    <w:multiLevelType w:val="multilevel"/>
    <w:tmpl w:val="848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72A40"/>
    <w:multiLevelType w:val="multilevel"/>
    <w:tmpl w:val="0A70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63113F"/>
    <w:multiLevelType w:val="multilevel"/>
    <w:tmpl w:val="BE38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B1534"/>
    <w:multiLevelType w:val="multilevel"/>
    <w:tmpl w:val="548C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02005"/>
    <w:multiLevelType w:val="multilevel"/>
    <w:tmpl w:val="51D6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B2585C"/>
    <w:multiLevelType w:val="multilevel"/>
    <w:tmpl w:val="F8A6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7"/>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25"/>
    <w:rsid w:val="005E5170"/>
    <w:rsid w:val="006A27C6"/>
    <w:rsid w:val="00783526"/>
    <w:rsid w:val="008D4227"/>
    <w:rsid w:val="0099433A"/>
    <w:rsid w:val="00A40325"/>
    <w:rsid w:val="00C07996"/>
    <w:rsid w:val="00D44602"/>
    <w:rsid w:val="00DA05DD"/>
    <w:rsid w:val="00FE3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5DB3"/>
  <w15:chartTrackingRefBased/>
  <w15:docId w15:val="{8E9E6BFD-1CFA-4567-90E6-2A367405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4438">
      <w:bodyDiv w:val="1"/>
      <w:marLeft w:val="0"/>
      <w:marRight w:val="0"/>
      <w:marTop w:val="0"/>
      <w:marBottom w:val="0"/>
      <w:divBdr>
        <w:top w:val="none" w:sz="0" w:space="0" w:color="auto"/>
        <w:left w:val="none" w:sz="0" w:space="0" w:color="auto"/>
        <w:bottom w:val="none" w:sz="0" w:space="0" w:color="auto"/>
        <w:right w:val="none" w:sz="0" w:space="0" w:color="auto"/>
      </w:divBdr>
      <w:divsChild>
        <w:div w:id="883562897">
          <w:marLeft w:val="0"/>
          <w:marRight w:val="0"/>
          <w:marTop w:val="0"/>
          <w:marBottom w:val="0"/>
          <w:divBdr>
            <w:top w:val="none" w:sz="0" w:space="0" w:color="auto"/>
            <w:left w:val="none" w:sz="0" w:space="0" w:color="auto"/>
            <w:bottom w:val="none" w:sz="0" w:space="0" w:color="auto"/>
            <w:right w:val="none" w:sz="0" w:space="0" w:color="auto"/>
          </w:divBdr>
          <w:divsChild>
            <w:div w:id="1345353114">
              <w:marLeft w:val="0"/>
              <w:marRight w:val="0"/>
              <w:marTop w:val="0"/>
              <w:marBottom w:val="0"/>
              <w:divBdr>
                <w:top w:val="none" w:sz="0" w:space="0" w:color="auto"/>
                <w:left w:val="none" w:sz="0" w:space="0" w:color="auto"/>
                <w:bottom w:val="none" w:sz="0" w:space="0" w:color="auto"/>
                <w:right w:val="none" w:sz="0" w:space="0" w:color="auto"/>
              </w:divBdr>
              <w:divsChild>
                <w:div w:id="808476477">
                  <w:marLeft w:val="-225"/>
                  <w:marRight w:val="-225"/>
                  <w:marTop w:val="0"/>
                  <w:marBottom w:val="0"/>
                  <w:divBdr>
                    <w:top w:val="none" w:sz="0" w:space="0" w:color="auto"/>
                    <w:left w:val="none" w:sz="0" w:space="0" w:color="auto"/>
                    <w:bottom w:val="none" w:sz="0" w:space="0" w:color="auto"/>
                    <w:right w:val="none" w:sz="0" w:space="0" w:color="auto"/>
                  </w:divBdr>
                  <w:divsChild>
                    <w:div w:id="1495947675">
                      <w:marLeft w:val="0"/>
                      <w:marRight w:val="0"/>
                      <w:marTop w:val="0"/>
                      <w:marBottom w:val="0"/>
                      <w:divBdr>
                        <w:top w:val="none" w:sz="0" w:space="0" w:color="auto"/>
                        <w:left w:val="none" w:sz="0" w:space="0" w:color="auto"/>
                        <w:bottom w:val="none" w:sz="0" w:space="0" w:color="auto"/>
                        <w:right w:val="none" w:sz="0" w:space="0" w:color="auto"/>
                      </w:divBdr>
                      <w:divsChild>
                        <w:div w:id="13006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300867">
      <w:bodyDiv w:val="1"/>
      <w:marLeft w:val="0"/>
      <w:marRight w:val="0"/>
      <w:marTop w:val="0"/>
      <w:marBottom w:val="0"/>
      <w:divBdr>
        <w:top w:val="none" w:sz="0" w:space="0" w:color="auto"/>
        <w:left w:val="none" w:sz="0" w:space="0" w:color="auto"/>
        <w:bottom w:val="none" w:sz="0" w:space="0" w:color="auto"/>
        <w:right w:val="none" w:sz="0" w:space="0" w:color="auto"/>
      </w:divBdr>
      <w:divsChild>
        <w:div w:id="288441322">
          <w:marLeft w:val="0"/>
          <w:marRight w:val="0"/>
          <w:marTop w:val="0"/>
          <w:marBottom w:val="0"/>
          <w:divBdr>
            <w:top w:val="none" w:sz="0" w:space="0" w:color="auto"/>
            <w:left w:val="none" w:sz="0" w:space="0" w:color="auto"/>
            <w:bottom w:val="none" w:sz="0" w:space="0" w:color="auto"/>
            <w:right w:val="none" w:sz="0" w:space="0" w:color="auto"/>
          </w:divBdr>
          <w:divsChild>
            <w:div w:id="569729425">
              <w:marLeft w:val="0"/>
              <w:marRight w:val="0"/>
              <w:marTop w:val="0"/>
              <w:marBottom w:val="0"/>
              <w:divBdr>
                <w:top w:val="none" w:sz="0" w:space="0" w:color="auto"/>
                <w:left w:val="none" w:sz="0" w:space="0" w:color="auto"/>
                <w:bottom w:val="none" w:sz="0" w:space="0" w:color="auto"/>
                <w:right w:val="none" w:sz="0" w:space="0" w:color="auto"/>
              </w:divBdr>
              <w:divsChild>
                <w:div w:id="483200992">
                  <w:marLeft w:val="-225"/>
                  <w:marRight w:val="-225"/>
                  <w:marTop w:val="0"/>
                  <w:marBottom w:val="0"/>
                  <w:divBdr>
                    <w:top w:val="none" w:sz="0" w:space="0" w:color="auto"/>
                    <w:left w:val="none" w:sz="0" w:space="0" w:color="auto"/>
                    <w:bottom w:val="none" w:sz="0" w:space="0" w:color="auto"/>
                    <w:right w:val="none" w:sz="0" w:space="0" w:color="auto"/>
                  </w:divBdr>
                  <w:divsChild>
                    <w:div w:id="1488093147">
                      <w:marLeft w:val="0"/>
                      <w:marRight w:val="0"/>
                      <w:marTop w:val="0"/>
                      <w:marBottom w:val="0"/>
                      <w:divBdr>
                        <w:top w:val="none" w:sz="0" w:space="0" w:color="auto"/>
                        <w:left w:val="none" w:sz="0" w:space="0" w:color="auto"/>
                        <w:bottom w:val="none" w:sz="0" w:space="0" w:color="auto"/>
                        <w:right w:val="none" w:sz="0" w:space="0" w:color="auto"/>
                      </w:divBdr>
                      <w:divsChild>
                        <w:div w:id="6332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95340&amp;date=21.05.2025&amp;dst=100031&amp;fie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12</Pages>
  <Words>3365</Words>
  <Characters>19187</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2026-01-30T09:02:00Z</dcterms:created>
  <dcterms:modified xsi:type="dcterms:W3CDTF">2026-01-30T10:54:00Z</dcterms:modified>
</cp:coreProperties>
</file>